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8AE" w:rsidRPr="00955FFA" w:rsidRDefault="005C5EDF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>Definición</w:t>
      </w:r>
      <w:r w:rsidR="00270F07" w:rsidRPr="00955FFA">
        <w:rPr>
          <w:rFonts w:ascii="Arial" w:hAnsi="Arial" w:cs="Arial"/>
          <w:sz w:val="24"/>
          <w:szCs w:val="24"/>
          <w:lang w:val="es-ES"/>
        </w:rPr>
        <w:t xml:space="preserve"> de auditoria interna:</w:t>
      </w:r>
    </w:p>
    <w:p w:rsidR="00270F07" w:rsidRPr="00955FFA" w:rsidRDefault="00270F07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El libro rojo consta de tres partes fundamentales </w:t>
      </w:r>
    </w:p>
    <w:p w:rsidR="00270F07" w:rsidRPr="00955FFA" w:rsidRDefault="00270F07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Código de </w:t>
      </w:r>
      <w:r w:rsidR="005C5EDF" w:rsidRPr="00955FFA">
        <w:rPr>
          <w:rFonts w:ascii="Arial" w:hAnsi="Arial" w:cs="Arial"/>
          <w:sz w:val="24"/>
          <w:szCs w:val="24"/>
          <w:lang w:val="es-ES"/>
        </w:rPr>
        <w:t>ética:</w:t>
      </w:r>
      <w:r w:rsidRPr="00955FFA">
        <w:rPr>
          <w:rFonts w:ascii="Arial" w:hAnsi="Arial" w:cs="Arial"/>
          <w:sz w:val="24"/>
          <w:szCs w:val="24"/>
          <w:lang w:val="es-ES"/>
        </w:rPr>
        <w:t xml:space="preserve"> su objetivo principal es promover una cultura de ética en la profesión </w:t>
      </w:r>
      <w:r w:rsidR="005C5EDF" w:rsidRPr="00955FFA">
        <w:rPr>
          <w:rFonts w:ascii="Arial" w:hAnsi="Arial" w:cs="Arial"/>
          <w:sz w:val="24"/>
          <w:szCs w:val="24"/>
          <w:lang w:val="es-ES"/>
        </w:rPr>
        <w:t>de auditoria interna, basándose en la confianza y asegurando un buen desempeño de la gestión de riesgos control y gobierno.</w:t>
      </w:r>
    </w:p>
    <w:p w:rsidR="005C5EDF" w:rsidRPr="00955FFA" w:rsidRDefault="005C5EDF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Auditoria interna es una actividad independiente y objetiva de aseguramiento y consulta para agregar valor y mejorar las operaciones de una organización. Ayuda a una organización a cumplir sus objetivos soportando un enfoque </w:t>
      </w:r>
      <w:r w:rsidR="00955FFA" w:rsidRPr="00955FFA">
        <w:rPr>
          <w:rFonts w:ascii="Arial" w:hAnsi="Arial" w:cs="Arial"/>
          <w:sz w:val="24"/>
          <w:szCs w:val="24"/>
          <w:lang w:val="es-ES"/>
        </w:rPr>
        <w:t>sistemático</w:t>
      </w:r>
      <w:r w:rsidRPr="00955FFA">
        <w:rPr>
          <w:rFonts w:ascii="Arial" w:hAnsi="Arial" w:cs="Arial"/>
          <w:sz w:val="24"/>
          <w:szCs w:val="24"/>
          <w:lang w:val="es-ES"/>
        </w:rPr>
        <w:t xml:space="preserve"> y    </w:t>
      </w:r>
      <w:r w:rsidR="00955FFA" w:rsidRPr="00955FFA">
        <w:rPr>
          <w:rFonts w:ascii="Arial" w:hAnsi="Arial" w:cs="Arial"/>
          <w:sz w:val="24"/>
          <w:szCs w:val="24"/>
          <w:lang w:val="es-ES"/>
        </w:rPr>
        <w:t>disciplinado</w:t>
      </w:r>
      <w:r w:rsidRPr="00955FFA">
        <w:rPr>
          <w:rFonts w:ascii="Arial" w:hAnsi="Arial" w:cs="Arial"/>
          <w:sz w:val="24"/>
          <w:szCs w:val="24"/>
          <w:lang w:val="es-ES"/>
        </w:rPr>
        <w:t xml:space="preserve"> para evaluar y mejorar la </w:t>
      </w:r>
      <w:r w:rsidR="00955FFA" w:rsidRPr="00955FFA">
        <w:rPr>
          <w:rFonts w:ascii="Arial" w:hAnsi="Arial" w:cs="Arial"/>
          <w:sz w:val="24"/>
          <w:szCs w:val="24"/>
          <w:lang w:val="es-ES"/>
        </w:rPr>
        <w:t>eficiencia</w:t>
      </w:r>
      <w:r w:rsidRPr="00955FFA">
        <w:rPr>
          <w:rFonts w:ascii="Arial" w:hAnsi="Arial" w:cs="Arial"/>
          <w:sz w:val="24"/>
          <w:szCs w:val="24"/>
          <w:lang w:val="es-ES"/>
        </w:rPr>
        <w:t xml:space="preserve"> de los procesos de gestión control y gobierno</w:t>
      </w:r>
    </w:p>
    <w:p w:rsidR="005C5EDF" w:rsidRPr="00955FFA" w:rsidRDefault="005C5EDF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El código de ética se aplica tanto a los individuos como a las entidades que proveen servicios de auditoria interna </w:t>
      </w:r>
    </w:p>
    <w:p w:rsidR="005C5EDF" w:rsidRPr="00955FFA" w:rsidRDefault="005C5EDF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>Principios los auditores internos deben cumplir con los siguientes principios:</w:t>
      </w:r>
    </w:p>
    <w:p w:rsidR="005C5EDF" w:rsidRPr="00955FFA" w:rsidRDefault="005C5EDF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Integridad que establece confianza de los auditores internos </w:t>
      </w:r>
    </w:p>
    <w:p w:rsidR="005C5EDF" w:rsidRPr="00955FFA" w:rsidRDefault="005C5EDF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Objetividad por que </w:t>
      </w:r>
      <w:r w:rsidR="00955FFA" w:rsidRPr="00955FFA">
        <w:rPr>
          <w:rFonts w:ascii="Arial" w:hAnsi="Arial" w:cs="Arial"/>
          <w:sz w:val="24"/>
          <w:szCs w:val="24"/>
          <w:lang w:val="es-ES"/>
        </w:rPr>
        <w:t>exhiba</w:t>
      </w:r>
      <w:r w:rsidRPr="00955FFA">
        <w:rPr>
          <w:rFonts w:ascii="Arial" w:hAnsi="Arial" w:cs="Arial"/>
          <w:sz w:val="24"/>
          <w:szCs w:val="24"/>
          <w:lang w:val="es-ES"/>
        </w:rPr>
        <w:t xml:space="preserve"> el mas alto nivel de objetivad profesional </w:t>
      </w:r>
    </w:p>
    <w:p w:rsidR="005C5EDF" w:rsidRPr="00955FFA" w:rsidRDefault="00955FFA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>Confidencialidad</w:t>
      </w:r>
      <w:r w:rsidR="005C5EDF" w:rsidRPr="00955FFA">
        <w:rPr>
          <w:rFonts w:ascii="Arial" w:hAnsi="Arial" w:cs="Arial"/>
          <w:sz w:val="24"/>
          <w:szCs w:val="24"/>
          <w:lang w:val="es-ES"/>
        </w:rPr>
        <w:t xml:space="preserve"> los auditores internos respetan el valor y la propiedad de la información que reciben y no divulgan información </w:t>
      </w:r>
    </w:p>
    <w:p w:rsidR="005C5EDF" w:rsidRPr="00955FFA" w:rsidRDefault="005C5EDF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Normas </w:t>
      </w:r>
      <w:r w:rsidR="00955FFA" w:rsidRPr="00955FFA">
        <w:rPr>
          <w:rFonts w:ascii="Arial" w:hAnsi="Arial" w:cs="Arial"/>
          <w:sz w:val="24"/>
          <w:szCs w:val="24"/>
          <w:lang w:val="es-ES"/>
        </w:rPr>
        <w:t>Internacionales</w:t>
      </w:r>
      <w:r w:rsidRPr="00955FFA">
        <w:rPr>
          <w:rFonts w:ascii="Arial" w:hAnsi="Arial" w:cs="Arial"/>
          <w:sz w:val="24"/>
          <w:szCs w:val="24"/>
          <w:lang w:val="es-ES"/>
        </w:rPr>
        <w:t xml:space="preserve"> para el </w:t>
      </w:r>
      <w:r w:rsidR="00955FFA" w:rsidRPr="00955FFA">
        <w:rPr>
          <w:rFonts w:ascii="Arial" w:hAnsi="Arial" w:cs="Arial"/>
          <w:sz w:val="24"/>
          <w:szCs w:val="24"/>
          <w:lang w:val="es-ES"/>
        </w:rPr>
        <w:t>ejercicio</w:t>
      </w:r>
      <w:r w:rsidRPr="00955FFA">
        <w:rPr>
          <w:rFonts w:ascii="Arial" w:hAnsi="Arial" w:cs="Arial"/>
          <w:sz w:val="24"/>
          <w:szCs w:val="24"/>
          <w:lang w:val="es-ES"/>
        </w:rPr>
        <w:t xml:space="preserve"> profesional de la auditoria interna </w:t>
      </w:r>
    </w:p>
    <w:p w:rsidR="005C5EDF" w:rsidRPr="00955FFA" w:rsidRDefault="005C5EDF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El propósito de las normas es definir principios básicos que representen el ejercicio de la auditoria interna tal como este debería de ser </w:t>
      </w:r>
    </w:p>
    <w:p w:rsidR="005C5EDF" w:rsidRPr="00955FFA" w:rsidRDefault="005C5EDF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Establecer las bases para evaluar el desempeño de la auditoria interna </w:t>
      </w:r>
    </w:p>
    <w:p w:rsidR="005C5EDF" w:rsidRPr="00955FFA" w:rsidRDefault="005C5EDF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La estructura de las normas esta formada por las normas sobre atributos las normas sobre desempeño y las normas de implementación las normas sobre atributos </w:t>
      </w:r>
      <w:r w:rsidR="006E4C5A" w:rsidRPr="00955FFA">
        <w:rPr>
          <w:rFonts w:ascii="Arial" w:hAnsi="Arial" w:cs="Arial"/>
          <w:sz w:val="24"/>
          <w:szCs w:val="24"/>
          <w:lang w:val="es-ES"/>
        </w:rPr>
        <w:t xml:space="preserve">tratan las características de las organizaciones y las personas que prestan servicios de auditoria interna </w:t>
      </w:r>
    </w:p>
    <w:p w:rsidR="006E4C5A" w:rsidRPr="00955FFA" w:rsidRDefault="006E4C5A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Norma sobre desempeño </w:t>
      </w:r>
      <w:r w:rsidR="00955FFA" w:rsidRPr="00955FFA">
        <w:rPr>
          <w:rFonts w:ascii="Arial" w:hAnsi="Arial" w:cs="Arial"/>
          <w:sz w:val="24"/>
          <w:szCs w:val="24"/>
          <w:lang w:val="es-ES"/>
        </w:rPr>
        <w:t>describe</w:t>
      </w:r>
      <w:r w:rsidRPr="00955FFA">
        <w:rPr>
          <w:rFonts w:ascii="Arial" w:hAnsi="Arial" w:cs="Arial"/>
          <w:sz w:val="24"/>
          <w:szCs w:val="24"/>
          <w:lang w:val="es-ES"/>
        </w:rPr>
        <w:t xml:space="preserve"> </w:t>
      </w:r>
      <w:r w:rsidR="00955FFA" w:rsidRPr="00955FFA">
        <w:rPr>
          <w:rFonts w:ascii="Arial" w:hAnsi="Arial" w:cs="Arial"/>
          <w:sz w:val="24"/>
          <w:szCs w:val="24"/>
          <w:lang w:val="es-ES"/>
        </w:rPr>
        <w:t>la naturaleza</w:t>
      </w:r>
      <w:r w:rsidRPr="00955FFA">
        <w:rPr>
          <w:rFonts w:ascii="Arial" w:hAnsi="Arial" w:cs="Arial"/>
          <w:sz w:val="24"/>
          <w:szCs w:val="24"/>
          <w:lang w:val="es-ES"/>
        </w:rPr>
        <w:t xml:space="preserve"> de auditoria interna y proporcionan criterios de calidad con los cuales pueden evaluarse el desempeño de sus servicios </w:t>
      </w:r>
    </w:p>
    <w:p w:rsidR="006E4C5A" w:rsidRPr="00955FFA" w:rsidRDefault="006E4C5A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>Norma sobre atributos.</w:t>
      </w:r>
    </w:p>
    <w:p w:rsidR="006E4C5A" w:rsidRPr="00955FFA" w:rsidRDefault="006E4C5A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Propósito autoridad y responsabilidad </w:t>
      </w:r>
    </w:p>
    <w:p w:rsidR="006E4C5A" w:rsidRPr="00955FFA" w:rsidRDefault="006E4C5A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lastRenderedPageBreak/>
        <w:t>Independencia y objetivad. La actividad de la auditoria interna debe ser independiente y los auditores internos deben ser objetivos en el cumplimiento de su trabajo</w:t>
      </w:r>
    </w:p>
    <w:p w:rsidR="006E4C5A" w:rsidRPr="00955FFA" w:rsidRDefault="006E4C5A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Independencia dentro de la organización deben responder a un alto nivel </w:t>
      </w:r>
      <w:r w:rsidR="00955FFA" w:rsidRPr="00955FFA">
        <w:rPr>
          <w:rFonts w:ascii="Arial" w:hAnsi="Arial" w:cs="Arial"/>
          <w:sz w:val="24"/>
          <w:szCs w:val="24"/>
          <w:lang w:val="es-ES"/>
        </w:rPr>
        <w:t xml:space="preserve">jerárquico  </w:t>
      </w:r>
      <w:r w:rsidRPr="00955FFA">
        <w:rPr>
          <w:rFonts w:ascii="Arial" w:hAnsi="Arial" w:cs="Arial"/>
          <w:sz w:val="24"/>
          <w:szCs w:val="24"/>
          <w:lang w:val="es-ES"/>
        </w:rPr>
        <w:t xml:space="preserve"> de la organización que permita la actividad de auditoria interna.</w:t>
      </w:r>
    </w:p>
    <w:p w:rsidR="006E4C5A" w:rsidRPr="00955FFA" w:rsidRDefault="006E4C5A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Objetivad individual los auditores internos deben tener una actitud imparcial y neutral y evitar cualquier conflicto de intereses </w:t>
      </w:r>
    </w:p>
    <w:p w:rsidR="006E4C5A" w:rsidRPr="00955FFA" w:rsidRDefault="006E4C5A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>A</w:t>
      </w:r>
      <w:r w:rsidR="00955FFA" w:rsidRPr="00955FFA">
        <w:rPr>
          <w:rFonts w:ascii="Arial" w:hAnsi="Arial" w:cs="Arial"/>
          <w:sz w:val="24"/>
          <w:szCs w:val="24"/>
          <w:lang w:val="es-ES"/>
        </w:rPr>
        <w:t>p</w:t>
      </w:r>
      <w:r w:rsidRPr="00955FFA">
        <w:rPr>
          <w:rFonts w:ascii="Arial" w:hAnsi="Arial" w:cs="Arial"/>
          <w:sz w:val="24"/>
          <w:szCs w:val="24"/>
          <w:lang w:val="es-ES"/>
        </w:rPr>
        <w:t xml:space="preserve">titud y cuido profesional los trabajos deben cumplirse con actitud y cuidado profesional adecuado </w:t>
      </w:r>
    </w:p>
    <w:p w:rsidR="006E4C5A" w:rsidRPr="00955FFA" w:rsidRDefault="006E4C5A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>A</w:t>
      </w:r>
      <w:r w:rsidR="00955FFA" w:rsidRPr="00955FFA">
        <w:rPr>
          <w:rFonts w:ascii="Arial" w:hAnsi="Arial" w:cs="Arial"/>
          <w:sz w:val="24"/>
          <w:szCs w:val="24"/>
          <w:lang w:val="es-ES"/>
        </w:rPr>
        <w:t>p</w:t>
      </w:r>
      <w:r w:rsidRPr="00955FFA">
        <w:rPr>
          <w:rFonts w:ascii="Arial" w:hAnsi="Arial" w:cs="Arial"/>
          <w:sz w:val="24"/>
          <w:szCs w:val="24"/>
          <w:lang w:val="es-ES"/>
        </w:rPr>
        <w:t>t</w:t>
      </w:r>
      <w:r w:rsidR="00955FFA" w:rsidRPr="00955FFA">
        <w:rPr>
          <w:rFonts w:ascii="Arial" w:hAnsi="Arial" w:cs="Arial"/>
          <w:sz w:val="24"/>
          <w:szCs w:val="24"/>
          <w:lang w:val="es-ES"/>
        </w:rPr>
        <w:t>it</w:t>
      </w:r>
      <w:r w:rsidRPr="00955FFA">
        <w:rPr>
          <w:rFonts w:ascii="Arial" w:hAnsi="Arial" w:cs="Arial"/>
          <w:sz w:val="24"/>
          <w:szCs w:val="24"/>
          <w:lang w:val="es-ES"/>
        </w:rPr>
        <w:t xml:space="preserve">ud el director ejecutivo de auditoria debe tener asesoramiento y asistencia competente en caso de que los auditores internos </w:t>
      </w:r>
      <w:r w:rsidR="00612342" w:rsidRPr="00955FFA">
        <w:rPr>
          <w:rFonts w:ascii="Arial" w:hAnsi="Arial" w:cs="Arial"/>
          <w:sz w:val="24"/>
          <w:szCs w:val="24"/>
          <w:lang w:val="es-ES"/>
        </w:rPr>
        <w:t xml:space="preserve">carezcan de los conocimientos. Los auditores internos deben tener conocimientos suficientes para evaluar el riesgo de fraude y la forma en que se gestiona por parte de la organización </w:t>
      </w:r>
    </w:p>
    <w:p w:rsidR="00612342" w:rsidRPr="00955FFA" w:rsidRDefault="00612342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Cuidado profesional el auditor interno debe </w:t>
      </w:r>
      <w:r w:rsidR="00955FFA" w:rsidRPr="00955FFA">
        <w:rPr>
          <w:rFonts w:ascii="Arial" w:hAnsi="Arial" w:cs="Arial"/>
          <w:sz w:val="24"/>
          <w:szCs w:val="24"/>
          <w:lang w:val="es-ES"/>
        </w:rPr>
        <w:t>tener</w:t>
      </w:r>
      <w:r w:rsidRPr="00955FFA">
        <w:rPr>
          <w:rFonts w:ascii="Arial" w:hAnsi="Arial" w:cs="Arial"/>
          <w:sz w:val="24"/>
          <w:szCs w:val="24"/>
          <w:lang w:val="es-ES"/>
        </w:rPr>
        <w:t xml:space="preserve"> cuidado profesional al considerar el alcance necesario para alcanzar </w:t>
      </w:r>
      <w:r w:rsidR="00955FFA" w:rsidRPr="00955FFA">
        <w:rPr>
          <w:rFonts w:ascii="Arial" w:hAnsi="Arial" w:cs="Arial"/>
          <w:sz w:val="24"/>
          <w:szCs w:val="24"/>
          <w:lang w:val="es-ES"/>
        </w:rPr>
        <w:t>los objetivos del trabajo.</w:t>
      </w:r>
    </w:p>
    <w:p w:rsidR="00955FFA" w:rsidRPr="00955FFA" w:rsidRDefault="00955FFA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>Ejercer el debido cuidado profesional considerando la utilización de auditoria y otras técnicas</w:t>
      </w:r>
    </w:p>
    <w:p w:rsidR="00955FFA" w:rsidRPr="00955FFA" w:rsidRDefault="00955FFA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>Desarrollo profesional continuo los auditores internos deben perfeccionar sus conocimientos aptitudes y otras competencias mediante la capacitación profesional continua.</w:t>
      </w:r>
    </w:p>
    <w:p w:rsidR="00955FFA" w:rsidRPr="00955FFA" w:rsidRDefault="00955FFA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Evaluaciones internas el seguimiento continuo forma parte integral de la supervisión revisión y medición del día al día de las actividades de auditoria interna </w:t>
      </w:r>
    </w:p>
    <w:p w:rsidR="00955FFA" w:rsidRPr="00955FFA" w:rsidRDefault="00955FFA" w:rsidP="00955FF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955FFA">
        <w:rPr>
          <w:rFonts w:ascii="Arial" w:hAnsi="Arial" w:cs="Arial"/>
          <w:sz w:val="24"/>
          <w:szCs w:val="24"/>
          <w:lang w:val="es-ES"/>
        </w:rPr>
        <w:t xml:space="preserve">Los conocimientos suficientes de las </w:t>
      </w:r>
      <w:proofErr w:type="gramStart"/>
      <w:r w:rsidRPr="00955FFA">
        <w:rPr>
          <w:rFonts w:ascii="Arial" w:hAnsi="Arial" w:cs="Arial"/>
          <w:sz w:val="24"/>
          <w:szCs w:val="24"/>
          <w:lang w:val="es-ES"/>
        </w:rPr>
        <w:t>practicas</w:t>
      </w:r>
      <w:proofErr w:type="gramEnd"/>
      <w:r w:rsidRPr="00955FFA">
        <w:rPr>
          <w:rFonts w:ascii="Arial" w:hAnsi="Arial" w:cs="Arial"/>
          <w:sz w:val="24"/>
          <w:szCs w:val="24"/>
          <w:lang w:val="es-ES"/>
        </w:rPr>
        <w:t xml:space="preserve"> de auditoria interna requieren un entendimiento de todos los elementos del marco internacional para la practica profesional.</w:t>
      </w:r>
    </w:p>
    <w:p w:rsidR="005C5EDF" w:rsidRPr="00955FFA" w:rsidRDefault="005C5EDF" w:rsidP="00955FFA">
      <w:pPr>
        <w:jc w:val="both"/>
        <w:rPr>
          <w:rFonts w:ascii="Arial" w:hAnsi="Arial" w:cs="Arial"/>
          <w:sz w:val="24"/>
          <w:szCs w:val="24"/>
          <w:lang w:val="es-ES"/>
        </w:rPr>
      </w:pPr>
    </w:p>
    <w:sectPr w:rsidR="005C5EDF" w:rsidRPr="00955F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0EE" w:rsidRDefault="00A920EE" w:rsidP="00006F2E">
      <w:pPr>
        <w:spacing w:after="0" w:line="240" w:lineRule="auto"/>
      </w:pPr>
      <w:r>
        <w:separator/>
      </w:r>
    </w:p>
  </w:endnote>
  <w:endnote w:type="continuationSeparator" w:id="0">
    <w:p w:rsidR="00A920EE" w:rsidRDefault="00A920EE" w:rsidP="0000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2E" w:rsidRDefault="00006F2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2E" w:rsidRDefault="00006F2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2E" w:rsidRDefault="00006F2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0EE" w:rsidRDefault="00A920EE" w:rsidP="00006F2E">
      <w:pPr>
        <w:spacing w:after="0" w:line="240" w:lineRule="auto"/>
      </w:pPr>
      <w:r>
        <w:separator/>
      </w:r>
    </w:p>
  </w:footnote>
  <w:footnote w:type="continuationSeparator" w:id="0">
    <w:p w:rsidR="00A920EE" w:rsidRDefault="00A920EE" w:rsidP="0000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2E" w:rsidRDefault="00006F2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2E" w:rsidRDefault="00006F2E">
    <w:pPr>
      <w:pStyle w:val="Encabezad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F2E" w:rsidRDefault="00006F2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F07"/>
    <w:rsid w:val="00006F2E"/>
    <w:rsid w:val="00270F07"/>
    <w:rsid w:val="005C5EDF"/>
    <w:rsid w:val="00612342"/>
    <w:rsid w:val="006E08AE"/>
    <w:rsid w:val="006E4C5A"/>
    <w:rsid w:val="00955FFA"/>
    <w:rsid w:val="00A9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06F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F2E"/>
  </w:style>
  <w:style w:type="paragraph" w:styleId="Piedepgina">
    <w:name w:val="footer"/>
    <w:basedOn w:val="Normal"/>
    <w:link w:val="PiedepginaCar"/>
    <w:uiPriority w:val="99"/>
    <w:unhideWhenUsed/>
    <w:rsid w:val="00006F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6F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06F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F2E"/>
  </w:style>
  <w:style w:type="paragraph" w:styleId="Piedepgina">
    <w:name w:val="footer"/>
    <w:basedOn w:val="Normal"/>
    <w:link w:val="PiedepginaCar"/>
    <w:uiPriority w:val="99"/>
    <w:unhideWhenUsed/>
    <w:rsid w:val="00006F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7F968-CC58-408B-8C9F-1EF1DF32C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536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BY GP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 LITE SP3</dc:creator>
  <cp:keywords/>
  <dc:description/>
  <cp:lastModifiedBy>SHADOW LITE SP3</cp:lastModifiedBy>
  <cp:revision>4</cp:revision>
  <dcterms:created xsi:type="dcterms:W3CDTF">2013-08-22T22:44:00Z</dcterms:created>
  <dcterms:modified xsi:type="dcterms:W3CDTF">2013-08-22T23:11:00Z</dcterms:modified>
</cp:coreProperties>
</file>