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A8C" w:rsidRPr="00B70A8C" w:rsidRDefault="002B0FF6" w:rsidP="002B0FF6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hAnsi="Arial Narrow" w:cs="Arial Narrow,Bold"/>
          <w:b/>
          <w:bCs/>
          <w:sz w:val="24"/>
          <w:szCs w:val="24"/>
        </w:rPr>
      </w:pPr>
      <w:r>
        <w:rPr>
          <w:rFonts w:ascii="Arial Narrow" w:hAnsi="Arial Narrow" w:cs="Arial Narrow,Bold"/>
          <w:b/>
          <w:bCs/>
          <w:sz w:val="24"/>
          <w:szCs w:val="24"/>
        </w:rPr>
        <w:t xml:space="preserve">Resumen de </w:t>
      </w:r>
      <w:r w:rsidR="00B70A8C" w:rsidRPr="00B70A8C">
        <w:rPr>
          <w:rFonts w:ascii="Arial Narrow" w:hAnsi="Arial Narrow" w:cs="Arial Narrow,Bold"/>
          <w:b/>
          <w:bCs/>
          <w:sz w:val="24"/>
          <w:szCs w:val="24"/>
        </w:rPr>
        <w:t>Ley de Impuesto Sobre La Renta.</w:t>
      </w:r>
    </w:p>
    <w:p w:rsidR="00B70A8C" w:rsidRDefault="00B70A8C" w:rsidP="00B70A8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B70A8C">
        <w:rPr>
          <w:rFonts w:ascii="Arial Narrow" w:hAnsi="Arial Narrow" w:cs="Arial Narrow"/>
          <w:sz w:val="24"/>
          <w:szCs w:val="24"/>
        </w:rPr>
        <w:t>Esta normativa prescribe el tratamiento tributario de las opera</w:t>
      </w:r>
      <w:r>
        <w:rPr>
          <w:rFonts w:ascii="Arial Narrow" w:hAnsi="Arial Narrow" w:cs="Arial Narrow"/>
          <w:sz w:val="24"/>
          <w:szCs w:val="24"/>
        </w:rPr>
        <w:t xml:space="preserve">ciones relativas a la obtención </w:t>
      </w:r>
      <w:r w:rsidRPr="00B70A8C">
        <w:rPr>
          <w:rFonts w:ascii="Arial Narrow" w:hAnsi="Arial Narrow" w:cs="Arial Narrow"/>
          <w:sz w:val="24"/>
          <w:szCs w:val="24"/>
        </w:rPr>
        <w:t>de los ingresos gravados y no gravados, así como los gastos deducibles y no deducibles.</w:t>
      </w:r>
      <w:r w:rsidR="002B0FF6">
        <w:rPr>
          <w:rFonts w:ascii="Arial Narrow" w:hAnsi="Arial Narrow" w:cs="Arial Narrow"/>
          <w:sz w:val="24"/>
          <w:szCs w:val="24"/>
        </w:rPr>
        <w:t xml:space="preserve"> C</w:t>
      </w:r>
      <w:r w:rsidRPr="00B70A8C">
        <w:rPr>
          <w:rFonts w:ascii="Arial Narrow" w:hAnsi="Arial Narrow" w:cs="Arial Narrow"/>
          <w:sz w:val="24"/>
          <w:szCs w:val="24"/>
        </w:rPr>
        <w:t>onsidera como hecho generador las renta</w:t>
      </w:r>
      <w:r>
        <w:rPr>
          <w:rFonts w:ascii="Arial Narrow" w:hAnsi="Arial Narrow" w:cs="Arial Narrow"/>
          <w:sz w:val="24"/>
          <w:szCs w:val="24"/>
        </w:rPr>
        <w:t xml:space="preserve">s por los sujetos pasivos en el </w:t>
      </w:r>
      <w:r w:rsidRPr="00B70A8C">
        <w:rPr>
          <w:rFonts w:ascii="Arial Narrow" w:hAnsi="Arial Narrow" w:cs="Arial Narrow"/>
          <w:sz w:val="24"/>
          <w:szCs w:val="24"/>
        </w:rPr>
        <w:t xml:space="preserve">ejercicio o periodo de imposición de que se trate, genera la </w:t>
      </w:r>
      <w:r>
        <w:rPr>
          <w:rFonts w:ascii="Arial Narrow" w:hAnsi="Arial Narrow" w:cs="Arial Narrow"/>
          <w:sz w:val="24"/>
          <w:szCs w:val="24"/>
        </w:rPr>
        <w:t xml:space="preserve">obligación de pago del impuesto </w:t>
      </w:r>
      <w:r w:rsidRPr="00B70A8C">
        <w:rPr>
          <w:rFonts w:ascii="Arial Narrow" w:hAnsi="Arial Narrow" w:cs="Arial Narrow"/>
          <w:sz w:val="24"/>
          <w:szCs w:val="24"/>
        </w:rPr>
        <w:t>establecido en esta ley.</w:t>
      </w:r>
    </w:p>
    <w:p w:rsidR="002B0FF6" w:rsidRDefault="002B0FF6" w:rsidP="00B70A8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B70A8C" w:rsidRPr="00B70A8C" w:rsidRDefault="00B70A8C" w:rsidP="00B70A8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B70A8C">
        <w:rPr>
          <w:rFonts w:ascii="Arial Narrow" w:hAnsi="Arial Narrow" w:cs="Arial Narrow"/>
          <w:sz w:val="24"/>
          <w:szCs w:val="24"/>
        </w:rPr>
        <w:t>Así mismo considera como rentas los productos o util</w:t>
      </w:r>
      <w:bookmarkStart w:id="0" w:name="_GoBack"/>
      <w:bookmarkEnd w:id="0"/>
      <w:r w:rsidRPr="00B70A8C">
        <w:rPr>
          <w:rFonts w:ascii="Arial Narrow" w:hAnsi="Arial Narrow" w:cs="Arial Narrow"/>
          <w:sz w:val="24"/>
          <w:szCs w:val="24"/>
        </w:rPr>
        <w:t xml:space="preserve">idades </w:t>
      </w:r>
      <w:r w:rsidR="002B0FF6">
        <w:rPr>
          <w:rFonts w:ascii="Arial Narrow" w:hAnsi="Arial Narrow" w:cs="Arial Narrow"/>
          <w:sz w:val="24"/>
          <w:szCs w:val="24"/>
        </w:rPr>
        <w:t xml:space="preserve">percibidas o devengadas por los </w:t>
      </w:r>
      <w:r w:rsidRPr="00B70A8C">
        <w:rPr>
          <w:rFonts w:ascii="Arial Narrow" w:hAnsi="Arial Narrow" w:cs="Arial Narrow"/>
          <w:sz w:val="24"/>
          <w:szCs w:val="24"/>
        </w:rPr>
        <w:t>sujetos pasivos provenientes de la realización de actividades económicas ya sea por venta de</w:t>
      </w:r>
      <w:r w:rsidR="002B0FF6">
        <w:rPr>
          <w:rFonts w:ascii="Arial Narrow" w:hAnsi="Arial Narrow" w:cs="Arial Narrow"/>
          <w:sz w:val="24"/>
          <w:szCs w:val="24"/>
        </w:rPr>
        <w:t xml:space="preserve"> </w:t>
      </w:r>
      <w:r w:rsidRPr="00B70A8C">
        <w:rPr>
          <w:rFonts w:ascii="Arial Narrow" w:hAnsi="Arial Narrow" w:cs="Arial Narrow"/>
          <w:sz w:val="24"/>
          <w:szCs w:val="24"/>
        </w:rPr>
        <w:t>bienes o prestación de servicios, cabe mencionar que la ley considera como renta las</w:t>
      </w:r>
      <w:r w:rsidR="002B0FF6">
        <w:rPr>
          <w:rFonts w:ascii="Arial Narrow" w:hAnsi="Arial Narrow" w:cs="Arial Narrow"/>
          <w:sz w:val="24"/>
          <w:szCs w:val="24"/>
        </w:rPr>
        <w:t xml:space="preserve"> </w:t>
      </w:r>
      <w:r w:rsidRPr="00B70A8C">
        <w:rPr>
          <w:rFonts w:ascii="Arial Narrow" w:hAnsi="Arial Narrow" w:cs="Arial Narrow"/>
          <w:sz w:val="24"/>
          <w:szCs w:val="24"/>
        </w:rPr>
        <w:t>condonaciones de deuda, pasivos no documentados y de igual forma los incrementos</w:t>
      </w:r>
      <w:r w:rsidR="002B0FF6">
        <w:rPr>
          <w:rFonts w:ascii="Arial Narrow" w:hAnsi="Arial Narrow" w:cs="Arial Narrow"/>
          <w:sz w:val="24"/>
          <w:szCs w:val="24"/>
        </w:rPr>
        <w:t xml:space="preserve"> </w:t>
      </w:r>
      <w:r w:rsidRPr="00B70A8C">
        <w:rPr>
          <w:rFonts w:ascii="Arial Narrow" w:hAnsi="Arial Narrow" w:cs="Arial Narrow"/>
          <w:sz w:val="24"/>
          <w:szCs w:val="24"/>
        </w:rPr>
        <w:t>patrimoniales.</w:t>
      </w:r>
    </w:p>
    <w:p w:rsidR="002B0FF6" w:rsidRDefault="002B0FF6" w:rsidP="00B70A8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B70A8C" w:rsidRDefault="00B70A8C" w:rsidP="00B70A8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B70A8C">
        <w:rPr>
          <w:rFonts w:ascii="Arial Narrow" w:hAnsi="Arial Narrow" w:cs="Arial Narrow"/>
          <w:sz w:val="24"/>
          <w:szCs w:val="24"/>
        </w:rPr>
        <w:t>En cuanto a la territorialidad, la ley de la materia estipula en su Ar</w:t>
      </w:r>
      <w:r w:rsidR="002B0FF6">
        <w:rPr>
          <w:rFonts w:ascii="Arial Narrow" w:hAnsi="Arial Narrow" w:cs="Arial Narrow"/>
          <w:sz w:val="24"/>
          <w:szCs w:val="24"/>
        </w:rPr>
        <w:t xml:space="preserve">t 16 entre otros aspectos </w:t>
      </w:r>
      <w:r w:rsidRPr="00B70A8C">
        <w:rPr>
          <w:rFonts w:ascii="Arial Narrow" w:hAnsi="Arial Narrow" w:cs="Arial Narrow"/>
          <w:sz w:val="24"/>
          <w:szCs w:val="24"/>
        </w:rPr>
        <w:t>que constituirán rentas obtenidas en El Salvador para el prestador de servicios, las rentas</w:t>
      </w:r>
      <w:r w:rsidR="002B0FF6">
        <w:rPr>
          <w:rFonts w:ascii="Arial Narrow" w:hAnsi="Arial Narrow" w:cs="Arial Narrow"/>
          <w:sz w:val="24"/>
          <w:szCs w:val="24"/>
        </w:rPr>
        <w:t xml:space="preserve"> </w:t>
      </w:r>
      <w:r w:rsidRPr="00B70A8C">
        <w:rPr>
          <w:rFonts w:ascii="Arial Narrow" w:hAnsi="Arial Narrow" w:cs="Arial Narrow"/>
          <w:sz w:val="24"/>
          <w:szCs w:val="24"/>
        </w:rPr>
        <w:t>provenientes de servicios utilizados en el país, independientemente que la actividad que lo</w:t>
      </w:r>
      <w:r w:rsidR="002B0FF6">
        <w:rPr>
          <w:rFonts w:ascii="Arial Narrow" w:hAnsi="Arial Narrow" w:cs="Arial Narrow"/>
          <w:sz w:val="24"/>
          <w:szCs w:val="24"/>
        </w:rPr>
        <w:t xml:space="preserve"> </w:t>
      </w:r>
      <w:r w:rsidRPr="00B70A8C">
        <w:rPr>
          <w:rFonts w:ascii="Arial Narrow" w:hAnsi="Arial Narrow" w:cs="Arial Narrow"/>
          <w:sz w:val="24"/>
          <w:szCs w:val="24"/>
        </w:rPr>
        <w:t>origina se realice en el exterior.</w:t>
      </w:r>
      <w:r w:rsidR="002B0FF6">
        <w:rPr>
          <w:rFonts w:ascii="Arial Narrow" w:hAnsi="Arial Narrow" w:cs="Arial Narrow"/>
          <w:sz w:val="24"/>
          <w:szCs w:val="24"/>
        </w:rPr>
        <w:t xml:space="preserve"> </w:t>
      </w:r>
      <w:r w:rsidRPr="00B70A8C">
        <w:rPr>
          <w:rFonts w:ascii="Arial Narrow" w:hAnsi="Arial Narrow" w:cs="Arial Narrow"/>
          <w:sz w:val="24"/>
          <w:szCs w:val="24"/>
        </w:rPr>
        <w:t>De manera general se puede resumir que los costos y la de</w:t>
      </w:r>
      <w:r w:rsidR="002B0FF6">
        <w:rPr>
          <w:rFonts w:ascii="Arial Narrow" w:hAnsi="Arial Narrow" w:cs="Arial Narrow"/>
          <w:sz w:val="24"/>
          <w:szCs w:val="24"/>
        </w:rPr>
        <w:t xml:space="preserve">ducción de gastos se relacionan </w:t>
      </w:r>
      <w:r w:rsidRPr="00B70A8C">
        <w:rPr>
          <w:rFonts w:ascii="Arial Narrow" w:hAnsi="Arial Narrow" w:cs="Arial Narrow"/>
          <w:sz w:val="24"/>
          <w:szCs w:val="24"/>
        </w:rPr>
        <w:t>directamente con la generación de ingresos, adicionalm</w:t>
      </w:r>
      <w:r w:rsidR="002B0FF6">
        <w:rPr>
          <w:rFonts w:ascii="Arial Narrow" w:hAnsi="Arial Narrow" w:cs="Arial Narrow"/>
          <w:sz w:val="24"/>
          <w:szCs w:val="24"/>
        </w:rPr>
        <w:t xml:space="preserve">ente se deberán tomar en cuenta </w:t>
      </w:r>
      <w:r w:rsidRPr="00B70A8C">
        <w:rPr>
          <w:rFonts w:ascii="Arial Narrow" w:hAnsi="Arial Narrow" w:cs="Arial Narrow"/>
          <w:sz w:val="24"/>
          <w:szCs w:val="24"/>
        </w:rPr>
        <w:t>otras disposiciones entre estas podemos mencionar las de aplicar las retenciones axial como</w:t>
      </w:r>
      <w:r w:rsidR="002B0FF6">
        <w:rPr>
          <w:rFonts w:ascii="Arial Narrow" w:hAnsi="Arial Narrow" w:cs="Arial Narrow"/>
          <w:sz w:val="24"/>
          <w:szCs w:val="24"/>
        </w:rPr>
        <w:t xml:space="preserve"> </w:t>
      </w:r>
      <w:r w:rsidRPr="00B70A8C">
        <w:rPr>
          <w:rFonts w:ascii="Arial Narrow" w:hAnsi="Arial Narrow" w:cs="Arial Narrow"/>
          <w:sz w:val="24"/>
          <w:szCs w:val="24"/>
        </w:rPr>
        <w:t>lo establece el Art.- 29 A) numeral 12.</w:t>
      </w:r>
    </w:p>
    <w:p w:rsidR="002B0FF6" w:rsidRPr="00B70A8C" w:rsidRDefault="002B0FF6" w:rsidP="00B70A8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B70A8C" w:rsidRPr="00B70A8C" w:rsidRDefault="00B70A8C" w:rsidP="002B0FF6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B70A8C">
        <w:rPr>
          <w:rFonts w:ascii="Arial Narrow" w:hAnsi="Arial Narrow" w:cs="Arial Narrow"/>
          <w:sz w:val="24"/>
          <w:szCs w:val="24"/>
        </w:rPr>
        <w:t>Se entiende entonces que no podrán deducirse costos vincu</w:t>
      </w:r>
      <w:r w:rsidR="002B0FF6">
        <w:rPr>
          <w:rFonts w:ascii="Arial Narrow" w:hAnsi="Arial Narrow" w:cs="Arial Narrow"/>
          <w:sz w:val="24"/>
          <w:szCs w:val="24"/>
        </w:rPr>
        <w:t xml:space="preserve">lados con rentas no gravadas, y </w:t>
      </w:r>
      <w:r w:rsidRPr="00B70A8C">
        <w:rPr>
          <w:rFonts w:ascii="Arial Narrow" w:hAnsi="Arial Narrow" w:cs="Arial Narrow"/>
          <w:sz w:val="24"/>
          <w:szCs w:val="24"/>
        </w:rPr>
        <w:t>que los que incidan en la generación de la renta gravada y no gravada deberán de</w:t>
      </w:r>
      <w:r w:rsidR="002B0FF6">
        <w:rPr>
          <w:rFonts w:ascii="Arial Narrow" w:hAnsi="Arial Narrow" w:cs="Arial Narrow"/>
          <w:sz w:val="24"/>
          <w:szCs w:val="24"/>
        </w:rPr>
        <w:t xml:space="preserve"> </w:t>
      </w:r>
      <w:r w:rsidRPr="00B70A8C">
        <w:rPr>
          <w:rFonts w:ascii="Arial Narrow" w:hAnsi="Arial Narrow" w:cs="Arial Narrow"/>
          <w:sz w:val="24"/>
          <w:szCs w:val="24"/>
        </w:rPr>
        <w:t>proporcionarse, es decir que solo será deducible el porcentaje que corresponda a las</w:t>
      </w:r>
      <w:r w:rsidR="002B0FF6">
        <w:rPr>
          <w:rFonts w:ascii="Arial Narrow" w:hAnsi="Arial Narrow" w:cs="Arial Narrow"/>
          <w:sz w:val="24"/>
          <w:szCs w:val="24"/>
        </w:rPr>
        <w:t xml:space="preserve"> </w:t>
      </w:r>
      <w:r w:rsidRPr="00B70A8C">
        <w:rPr>
          <w:rFonts w:ascii="Arial Narrow" w:hAnsi="Arial Narrow" w:cs="Arial Narrow"/>
          <w:sz w:val="24"/>
          <w:szCs w:val="24"/>
        </w:rPr>
        <w:t>operaciones gravadas.</w:t>
      </w:r>
    </w:p>
    <w:p w:rsidR="002B0FF6" w:rsidRDefault="002B0FF6" w:rsidP="00B70A8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B70A8C" w:rsidRPr="002B0FF6" w:rsidRDefault="002B0FF6" w:rsidP="00B70A8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2B0FF6">
        <w:rPr>
          <w:rFonts w:ascii="Arial Narrow" w:hAnsi="Arial Narrow" w:cs="Arial Narrow,Bold"/>
          <w:bCs/>
          <w:sz w:val="24"/>
          <w:szCs w:val="24"/>
          <w:u w:val="single"/>
        </w:rPr>
        <w:t>Hecho generador</w:t>
      </w:r>
      <w:r>
        <w:rPr>
          <w:rFonts w:ascii="Arial Narrow" w:hAnsi="Arial Narrow" w:cs="Arial Narrow,Bold"/>
          <w:bCs/>
          <w:sz w:val="24"/>
          <w:szCs w:val="24"/>
          <w:u w:val="single"/>
        </w:rPr>
        <w:t xml:space="preserve">: </w:t>
      </w:r>
      <w:r w:rsidR="00B70A8C" w:rsidRPr="00B70A8C">
        <w:rPr>
          <w:rFonts w:ascii="Arial Narrow" w:hAnsi="Arial Narrow" w:cs="Arial Narrow"/>
          <w:sz w:val="24"/>
          <w:szCs w:val="24"/>
        </w:rPr>
        <w:t>La legislación Tributaria establece una serie de presupuestos cuya realización asocia el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B70A8C" w:rsidRPr="00B70A8C">
        <w:rPr>
          <w:rFonts w:ascii="Arial Narrow" w:hAnsi="Arial Narrow" w:cs="Arial Narrow"/>
          <w:sz w:val="24"/>
          <w:szCs w:val="24"/>
        </w:rPr>
        <w:t>nacimiento de la obligación tributaria, tal presupuesto ha sido denominado tradicionalmente como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B70A8C" w:rsidRPr="00B70A8C">
        <w:rPr>
          <w:rFonts w:ascii="Arial Narrow" w:hAnsi="Arial Narrow" w:cs="Arial Narrow"/>
          <w:sz w:val="24"/>
          <w:szCs w:val="24"/>
        </w:rPr>
        <w:t>hecho generador, por lo que se define como “el presupue</w:t>
      </w:r>
      <w:r>
        <w:rPr>
          <w:rFonts w:ascii="Arial Narrow" w:hAnsi="Arial Narrow" w:cs="Arial Narrow"/>
          <w:sz w:val="24"/>
          <w:szCs w:val="24"/>
        </w:rPr>
        <w:t xml:space="preserve">sto establecido por la ley cuya </w:t>
      </w:r>
      <w:r w:rsidR="00B70A8C" w:rsidRPr="00B70A8C">
        <w:rPr>
          <w:rFonts w:ascii="Arial Narrow" w:hAnsi="Arial Narrow" w:cs="Arial Narrow"/>
          <w:sz w:val="24"/>
          <w:szCs w:val="24"/>
        </w:rPr>
        <w:t>realización se origina el nacimiento de la Obligación Tributaria”</w:t>
      </w:r>
    </w:p>
    <w:p w:rsidR="002B0FF6" w:rsidRPr="00B70A8C" w:rsidRDefault="002B0FF6" w:rsidP="00B70A8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B70A8C" w:rsidRPr="00B70A8C" w:rsidRDefault="00B70A8C" w:rsidP="00B70A8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B70A8C">
        <w:rPr>
          <w:rFonts w:ascii="Arial Narrow" w:hAnsi="Arial Narrow" w:cs="Arial Narrow"/>
          <w:sz w:val="24"/>
          <w:szCs w:val="24"/>
        </w:rPr>
        <w:t>En relación a la Ley de Impuesto sobre la Renta es el nacimiento</w:t>
      </w:r>
      <w:r w:rsidR="002B0FF6">
        <w:rPr>
          <w:rFonts w:ascii="Arial Narrow" w:hAnsi="Arial Narrow" w:cs="Arial Narrow"/>
          <w:sz w:val="24"/>
          <w:szCs w:val="24"/>
        </w:rPr>
        <w:t xml:space="preserve"> de la obligación tributaria, y </w:t>
      </w:r>
      <w:r w:rsidRPr="00B70A8C">
        <w:rPr>
          <w:rFonts w:ascii="Arial Narrow" w:hAnsi="Arial Narrow" w:cs="Arial Narrow"/>
          <w:sz w:val="24"/>
          <w:szCs w:val="24"/>
        </w:rPr>
        <w:t>surge de la obtención de rentas por los sujetos pasivos en el eje</w:t>
      </w:r>
      <w:r w:rsidR="002B0FF6">
        <w:rPr>
          <w:rFonts w:ascii="Arial Narrow" w:hAnsi="Arial Narrow" w:cs="Arial Narrow"/>
          <w:sz w:val="24"/>
          <w:szCs w:val="24"/>
        </w:rPr>
        <w:t xml:space="preserve">rcicio de imposición del que se </w:t>
      </w:r>
      <w:r w:rsidRPr="00B70A8C">
        <w:rPr>
          <w:rFonts w:ascii="Arial Narrow" w:hAnsi="Arial Narrow" w:cs="Arial Narrow"/>
          <w:sz w:val="24"/>
          <w:szCs w:val="24"/>
        </w:rPr>
        <w:t xml:space="preserve">trate, y </w:t>
      </w:r>
      <w:r w:rsidRPr="00B70A8C">
        <w:rPr>
          <w:rFonts w:ascii="Arial Narrow" w:hAnsi="Arial Narrow" w:cs="Arial Narrow"/>
          <w:sz w:val="24"/>
          <w:szCs w:val="24"/>
        </w:rPr>
        <w:lastRenderedPageBreak/>
        <w:t>dicha renta genera la obligación del pago del Impuesto sobre la Renta</w:t>
      </w:r>
      <w:r w:rsidR="002B0FF6">
        <w:rPr>
          <w:rFonts w:ascii="Arial Narrow" w:hAnsi="Arial Narrow" w:cs="Arial Narrow"/>
          <w:sz w:val="24"/>
          <w:szCs w:val="24"/>
        </w:rPr>
        <w:t xml:space="preserve"> </w:t>
      </w:r>
      <w:r w:rsidRPr="00B70A8C">
        <w:rPr>
          <w:rFonts w:ascii="Arial Narrow" w:hAnsi="Arial Narrow" w:cs="Arial Narrow"/>
          <w:sz w:val="24"/>
          <w:szCs w:val="24"/>
        </w:rPr>
        <w:t>obtenidos por el sujeto pasivo sin importar su fuente que</w:t>
      </w:r>
      <w:r w:rsidR="002B0FF6">
        <w:rPr>
          <w:rFonts w:ascii="Arial Narrow" w:hAnsi="Arial Narrow" w:cs="Arial Narrow"/>
          <w:sz w:val="24"/>
          <w:szCs w:val="24"/>
        </w:rPr>
        <w:t xml:space="preserve"> </w:t>
      </w:r>
      <w:r w:rsidRPr="00B70A8C">
        <w:rPr>
          <w:rFonts w:ascii="Arial Narrow" w:hAnsi="Arial Narrow" w:cs="Arial Narrow"/>
          <w:sz w:val="24"/>
          <w:szCs w:val="24"/>
        </w:rPr>
        <w:t>sirven para incrementar el patrimonio del mismo”.</w:t>
      </w:r>
    </w:p>
    <w:p w:rsidR="002B0FF6" w:rsidRDefault="002B0FF6" w:rsidP="00B70A8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B70A8C" w:rsidRPr="00B70A8C" w:rsidRDefault="00B70A8C" w:rsidP="00B70A8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B70A8C">
        <w:rPr>
          <w:rFonts w:ascii="Arial Narrow" w:hAnsi="Arial Narrow" w:cs="Arial Narrow"/>
          <w:sz w:val="24"/>
          <w:szCs w:val="24"/>
        </w:rPr>
        <w:t>No obstante no todas las rentas percibidas por los contribuye</w:t>
      </w:r>
      <w:r w:rsidR="002B0FF6">
        <w:rPr>
          <w:rFonts w:ascii="Arial Narrow" w:hAnsi="Arial Narrow" w:cs="Arial Narrow"/>
          <w:sz w:val="24"/>
          <w:szCs w:val="24"/>
        </w:rPr>
        <w:t xml:space="preserve">ntes son sujetas a tributación, </w:t>
      </w:r>
      <w:r w:rsidRPr="00B70A8C">
        <w:rPr>
          <w:rFonts w:ascii="Arial Narrow" w:hAnsi="Arial Narrow" w:cs="Arial Narrow"/>
          <w:sz w:val="24"/>
          <w:szCs w:val="24"/>
        </w:rPr>
        <w:t>puesto que algunas de ellas gozan de exención, siendo estas las r</w:t>
      </w:r>
      <w:r w:rsidR="002B0FF6">
        <w:rPr>
          <w:rFonts w:ascii="Arial Narrow" w:hAnsi="Arial Narrow" w:cs="Arial Narrow"/>
          <w:sz w:val="24"/>
          <w:szCs w:val="24"/>
        </w:rPr>
        <w:t xml:space="preserve">eguladas en los artículos 3 y 4 de la misma Ley. </w:t>
      </w:r>
      <w:r w:rsidRPr="00B70A8C">
        <w:rPr>
          <w:rFonts w:ascii="Arial Narrow" w:hAnsi="Arial Narrow" w:cs="Arial Narrow"/>
          <w:sz w:val="24"/>
          <w:szCs w:val="24"/>
        </w:rPr>
        <w:t>En tal sentido, no todos los ingresos obtenidos por el sujeto pa</w:t>
      </w:r>
      <w:r w:rsidR="002B0FF6">
        <w:rPr>
          <w:rFonts w:ascii="Arial Narrow" w:hAnsi="Arial Narrow" w:cs="Arial Narrow"/>
          <w:sz w:val="24"/>
          <w:szCs w:val="24"/>
        </w:rPr>
        <w:t xml:space="preserve">sivo pueden ser computados como </w:t>
      </w:r>
      <w:r w:rsidRPr="00B70A8C">
        <w:rPr>
          <w:rFonts w:ascii="Arial Narrow" w:hAnsi="Arial Narrow" w:cs="Arial Narrow"/>
          <w:sz w:val="24"/>
          <w:szCs w:val="24"/>
        </w:rPr>
        <w:t>producto y en consecuencia ser gravados con el impuesto en referencia,</w:t>
      </w:r>
      <w:r w:rsidR="002B0FF6">
        <w:rPr>
          <w:rFonts w:ascii="Arial Narrow" w:hAnsi="Arial Narrow" w:cs="Arial Narrow"/>
          <w:sz w:val="24"/>
          <w:szCs w:val="24"/>
        </w:rPr>
        <w:t xml:space="preserve"> puesto que existen </w:t>
      </w:r>
      <w:r w:rsidRPr="00B70A8C">
        <w:rPr>
          <w:rFonts w:ascii="Arial Narrow" w:hAnsi="Arial Narrow" w:cs="Arial Narrow"/>
          <w:sz w:val="24"/>
          <w:szCs w:val="24"/>
        </w:rPr>
        <w:t xml:space="preserve">costos y gastos necesarios para producir la renta, y conservar </w:t>
      </w:r>
      <w:r w:rsidR="002B0FF6">
        <w:rPr>
          <w:rFonts w:ascii="Arial Narrow" w:hAnsi="Arial Narrow" w:cs="Arial Narrow"/>
          <w:sz w:val="24"/>
          <w:szCs w:val="24"/>
        </w:rPr>
        <w:t xml:space="preserve">su fuente, los cuales deben ser </w:t>
      </w:r>
      <w:r w:rsidRPr="00B70A8C">
        <w:rPr>
          <w:rFonts w:ascii="Arial Narrow" w:hAnsi="Arial Narrow" w:cs="Arial Narrow"/>
          <w:sz w:val="24"/>
          <w:szCs w:val="24"/>
        </w:rPr>
        <w:t>deducidos de los ingresos brutos para determinar con exactitud e</w:t>
      </w:r>
      <w:r w:rsidR="002B0FF6">
        <w:rPr>
          <w:rFonts w:ascii="Arial Narrow" w:hAnsi="Arial Narrow" w:cs="Arial Narrow"/>
          <w:sz w:val="24"/>
          <w:szCs w:val="24"/>
        </w:rPr>
        <w:t xml:space="preserve">l ingreso líquido o renta neta, </w:t>
      </w:r>
      <w:r w:rsidRPr="00B70A8C">
        <w:rPr>
          <w:rFonts w:ascii="Arial Narrow" w:hAnsi="Arial Narrow" w:cs="Arial Narrow"/>
          <w:sz w:val="24"/>
          <w:szCs w:val="24"/>
        </w:rPr>
        <w:t>como es denominado por la Ley en el Art. 28.</w:t>
      </w:r>
    </w:p>
    <w:p w:rsidR="002B0FF6" w:rsidRDefault="002B0FF6" w:rsidP="00B70A8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</w:p>
    <w:p w:rsidR="00B70A8C" w:rsidRPr="00B70A8C" w:rsidRDefault="00B70A8C" w:rsidP="002B0FF6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16"/>
          <w:szCs w:val="16"/>
        </w:rPr>
      </w:pPr>
      <w:r w:rsidRPr="002B0FF6">
        <w:rPr>
          <w:rFonts w:ascii="Arial Narrow" w:hAnsi="Arial Narrow" w:cs="Arial Narrow,Bold"/>
          <w:bCs/>
          <w:sz w:val="24"/>
          <w:szCs w:val="24"/>
          <w:u w:val="single"/>
        </w:rPr>
        <w:t>R</w:t>
      </w:r>
      <w:r w:rsidR="002B0FF6" w:rsidRPr="002B0FF6">
        <w:rPr>
          <w:rFonts w:ascii="Arial Narrow" w:hAnsi="Arial Narrow" w:cs="Arial Narrow,Bold"/>
          <w:bCs/>
          <w:sz w:val="24"/>
          <w:szCs w:val="24"/>
          <w:u w:val="single"/>
        </w:rPr>
        <w:t>enta obtenida</w:t>
      </w:r>
      <w:r w:rsidR="002B0FF6">
        <w:rPr>
          <w:rFonts w:ascii="Arial Narrow" w:hAnsi="Arial Narrow" w:cs="Arial Narrow,Bold"/>
          <w:bCs/>
          <w:sz w:val="24"/>
          <w:szCs w:val="24"/>
          <w:u w:val="single"/>
        </w:rPr>
        <w:t xml:space="preserve">: </w:t>
      </w:r>
      <w:r w:rsidRPr="00B70A8C">
        <w:rPr>
          <w:rFonts w:ascii="Arial Narrow" w:hAnsi="Arial Narrow" w:cs="Arial Narrow"/>
          <w:sz w:val="24"/>
          <w:szCs w:val="24"/>
        </w:rPr>
        <w:t>De acuerdo al artículo 2 de la Ley de Impuesto sobre la Renta, se entiende por renta obtenida</w:t>
      </w:r>
      <w:r w:rsidR="002B0FF6">
        <w:rPr>
          <w:rFonts w:ascii="Arial Narrow" w:hAnsi="Arial Narrow" w:cs="Arial Narrow"/>
          <w:sz w:val="24"/>
          <w:szCs w:val="24"/>
        </w:rPr>
        <w:t xml:space="preserve"> </w:t>
      </w:r>
      <w:r w:rsidRPr="00B70A8C">
        <w:rPr>
          <w:rFonts w:ascii="Arial Narrow" w:hAnsi="Arial Narrow" w:cs="Arial Narrow"/>
          <w:sz w:val="24"/>
          <w:szCs w:val="24"/>
        </w:rPr>
        <w:t>todo aquel ingreso percibido por una persona natural o jurídica que se dedique a la prestación de</w:t>
      </w:r>
      <w:r w:rsidR="002B0FF6">
        <w:rPr>
          <w:rFonts w:ascii="Arial Narrow" w:hAnsi="Arial Narrow" w:cs="Arial Narrow"/>
          <w:sz w:val="24"/>
          <w:szCs w:val="24"/>
        </w:rPr>
        <w:t xml:space="preserve"> </w:t>
      </w:r>
      <w:r w:rsidRPr="00B70A8C">
        <w:rPr>
          <w:rFonts w:ascii="Arial Narrow" w:hAnsi="Arial Narrow" w:cs="Arial Narrow"/>
          <w:sz w:val="24"/>
          <w:szCs w:val="24"/>
        </w:rPr>
        <w:t>servicios profesionales, explotación de cualquier actividad empresarial así como también los</w:t>
      </w:r>
      <w:r w:rsidR="002B0FF6">
        <w:rPr>
          <w:rFonts w:ascii="Arial Narrow" w:hAnsi="Arial Narrow" w:cs="Arial Narrow"/>
          <w:sz w:val="24"/>
          <w:szCs w:val="24"/>
        </w:rPr>
        <w:t xml:space="preserve"> </w:t>
      </w:r>
      <w:r w:rsidRPr="00B70A8C">
        <w:rPr>
          <w:rFonts w:ascii="Arial Narrow" w:hAnsi="Arial Narrow" w:cs="Arial Narrow"/>
          <w:sz w:val="24"/>
          <w:szCs w:val="24"/>
        </w:rPr>
        <w:t>ingresos provenientes de inversiones.</w:t>
      </w:r>
      <w:r w:rsidRPr="00B70A8C">
        <w:rPr>
          <w:rFonts w:ascii="Arial Narrow" w:hAnsi="Arial Narrow" w:cs="Arial Narrow"/>
          <w:sz w:val="16"/>
          <w:szCs w:val="16"/>
        </w:rPr>
        <w:t>1</w:t>
      </w:r>
    </w:p>
    <w:p w:rsidR="00B70A8C" w:rsidRPr="00B70A8C" w:rsidRDefault="00B70A8C" w:rsidP="00B70A8C">
      <w:pPr>
        <w:spacing w:line="360" w:lineRule="auto"/>
        <w:jc w:val="both"/>
        <w:rPr>
          <w:rFonts w:ascii="Arial Narrow" w:hAnsi="Arial Narrow" w:cs="Arial Narrow"/>
          <w:sz w:val="16"/>
          <w:szCs w:val="16"/>
        </w:rPr>
      </w:pPr>
    </w:p>
    <w:p w:rsidR="00B70A8C" w:rsidRPr="00B70A8C" w:rsidRDefault="002B0FF6" w:rsidP="002B0FF6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16"/>
          <w:szCs w:val="16"/>
        </w:rPr>
      </w:pPr>
      <w:r w:rsidRPr="002B0FF6">
        <w:rPr>
          <w:rFonts w:ascii="Arial Narrow" w:hAnsi="Arial Narrow" w:cs="Arial Narrow,Bold"/>
          <w:bCs/>
          <w:sz w:val="24"/>
          <w:szCs w:val="24"/>
          <w:u w:val="single"/>
        </w:rPr>
        <w:t>Ingresos excluidos del concepto de renta</w:t>
      </w:r>
      <w:r>
        <w:rPr>
          <w:rFonts w:ascii="Arial Narrow" w:hAnsi="Arial Narrow" w:cs="Arial Narrow,Bold"/>
          <w:bCs/>
          <w:sz w:val="24"/>
          <w:szCs w:val="24"/>
          <w:u w:val="single"/>
        </w:rPr>
        <w:t xml:space="preserve">: </w:t>
      </w:r>
      <w:r w:rsidR="00B70A8C" w:rsidRPr="002B0FF6">
        <w:rPr>
          <w:rFonts w:ascii="Arial Narrow" w:hAnsi="Arial Narrow" w:cs="Arial Narrow,Bold"/>
          <w:bCs/>
          <w:i/>
          <w:sz w:val="24"/>
          <w:szCs w:val="24"/>
        </w:rPr>
        <w:t>Se entiende por renta excluida</w:t>
      </w:r>
      <w:r w:rsidR="00B70A8C" w:rsidRPr="00B70A8C">
        <w:rPr>
          <w:rFonts w:ascii="Arial Narrow" w:hAnsi="Arial Narrow" w:cs="Arial Narrow,Bold"/>
          <w:b/>
          <w:bCs/>
          <w:sz w:val="24"/>
          <w:szCs w:val="24"/>
        </w:rPr>
        <w:t xml:space="preserve"> </w:t>
      </w:r>
      <w:r w:rsidR="00B70A8C" w:rsidRPr="00B70A8C">
        <w:rPr>
          <w:rFonts w:ascii="Arial Narrow" w:hAnsi="Arial Narrow" w:cs="Arial Narrow"/>
          <w:sz w:val="24"/>
          <w:szCs w:val="24"/>
        </w:rPr>
        <w:t>aquellos valores que representen cantidades de dinero en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B70A8C" w:rsidRPr="00B70A8C">
        <w:rPr>
          <w:rFonts w:ascii="Arial Narrow" w:hAnsi="Arial Narrow" w:cs="Arial Narrow"/>
          <w:sz w:val="24"/>
          <w:szCs w:val="24"/>
        </w:rPr>
        <w:t>efectivo o el valor de los bienes en especie que el patrono o empleador entrega a sus</w:t>
      </w:r>
      <w:r>
        <w:rPr>
          <w:rFonts w:ascii="Arial Narrow" w:hAnsi="Arial Narrow" w:cs="Arial Narrow"/>
          <w:sz w:val="24"/>
          <w:szCs w:val="24"/>
        </w:rPr>
        <w:t xml:space="preserve"> trabajadores para </w:t>
      </w:r>
      <w:r w:rsidR="00B70A8C" w:rsidRPr="00B70A8C">
        <w:rPr>
          <w:rFonts w:ascii="Arial Narrow" w:hAnsi="Arial Narrow" w:cs="Arial Narrow"/>
          <w:sz w:val="24"/>
          <w:szCs w:val="24"/>
        </w:rPr>
        <w:t>que éstos desempeñen mejor su trabajo y que su obtención no significa un beneficio directo para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B70A8C" w:rsidRPr="00B70A8C">
        <w:rPr>
          <w:rFonts w:ascii="Arial Narrow" w:hAnsi="Arial Narrow" w:cs="Arial Narrow"/>
          <w:sz w:val="24"/>
          <w:szCs w:val="24"/>
        </w:rPr>
        <w:t>el trabajador, ni satisfacción de sus propias necesidades estrictamente particulares ni un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B70A8C" w:rsidRPr="00B70A8C">
        <w:rPr>
          <w:rFonts w:ascii="Arial Narrow" w:hAnsi="Arial Narrow" w:cs="Arial Narrow"/>
          <w:sz w:val="24"/>
          <w:szCs w:val="24"/>
        </w:rPr>
        <w:t>incremento de su patrimonio, tales como, viáticos para transporte, alimentación y estadía en una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B70A8C" w:rsidRPr="00B70A8C">
        <w:rPr>
          <w:rFonts w:ascii="Arial Narrow" w:hAnsi="Arial Narrow" w:cs="Arial Narrow"/>
          <w:sz w:val="24"/>
          <w:szCs w:val="24"/>
        </w:rPr>
        <w:t>cuantía razonable, herramientas de trabajo, equipo de oficina entregado y cualquier otro valor o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B70A8C" w:rsidRPr="00B70A8C">
        <w:rPr>
          <w:rFonts w:ascii="Arial Narrow" w:hAnsi="Arial Narrow" w:cs="Arial Narrow"/>
          <w:sz w:val="24"/>
          <w:szCs w:val="24"/>
        </w:rPr>
        <w:t>bien de igual significado que le permitan al trabajador desempeñar mejor su trabajo, además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B70A8C" w:rsidRPr="00B70A8C">
        <w:rPr>
          <w:rFonts w:ascii="Arial Narrow" w:hAnsi="Arial Narrow" w:cs="Arial Narrow"/>
          <w:sz w:val="24"/>
          <w:szCs w:val="24"/>
        </w:rPr>
        <w:t>corresponde al patrono establecer mediante los documentos y registros respectivos, que tales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B70A8C" w:rsidRPr="00B70A8C">
        <w:rPr>
          <w:rFonts w:ascii="Arial Narrow" w:hAnsi="Arial Narrow" w:cs="Arial Narrow"/>
          <w:sz w:val="24"/>
          <w:szCs w:val="24"/>
        </w:rPr>
        <w:t>dineros o bienes, fueron empleados para el desempeño de las labores encomendadas al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B70A8C" w:rsidRPr="00B70A8C">
        <w:rPr>
          <w:rFonts w:ascii="Arial Narrow" w:hAnsi="Arial Narrow" w:cs="Arial Narrow"/>
          <w:sz w:val="24"/>
          <w:szCs w:val="24"/>
        </w:rPr>
        <w:t>trabajador.</w:t>
      </w:r>
    </w:p>
    <w:p w:rsidR="00B70A8C" w:rsidRPr="00B70A8C" w:rsidRDefault="00B70A8C" w:rsidP="00B70A8C">
      <w:pPr>
        <w:spacing w:line="360" w:lineRule="auto"/>
        <w:jc w:val="both"/>
        <w:rPr>
          <w:rFonts w:ascii="Arial Narrow" w:hAnsi="Arial Narrow" w:cs="Arial Narrow"/>
          <w:sz w:val="16"/>
          <w:szCs w:val="16"/>
        </w:rPr>
      </w:pPr>
    </w:p>
    <w:p w:rsidR="00B70A8C" w:rsidRPr="00B70A8C" w:rsidRDefault="002B0FF6" w:rsidP="00B70A8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2B0FF6">
        <w:rPr>
          <w:rFonts w:ascii="Arial Narrow" w:hAnsi="Arial Narrow" w:cs="Arial Narrow,Bold"/>
          <w:bCs/>
          <w:sz w:val="24"/>
          <w:szCs w:val="24"/>
          <w:u w:val="single"/>
        </w:rPr>
        <w:t>Impuesto causado</w:t>
      </w:r>
      <w:r>
        <w:rPr>
          <w:rFonts w:ascii="Arial Narrow" w:hAnsi="Arial Narrow" w:cs="Arial Narrow,Bold"/>
          <w:bCs/>
          <w:sz w:val="24"/>
          <w:szCs w:val="24"/>
          <w:u w:val="single"/>
        </w:rPr>
        <w:t xml:space="preserve">: </w:t>
      </w:r>
      <w:r w:rsidR="00B70A8C" w:rsidRPr="00B70A8C">
        <w:rPr>
          <w:rFonts w:ascii="Arial Narrow" w:hAnsi="Arial Narrow" w:cs="Arial Narrow"/>
          <w:sz w:val="24"/>
          <w:szCs w:val="24"/>
        </w:rPr>
        <w:t>Para efectos del cálculo del Impuesto sobre la Renta se entiende causado el impuesto cuando:</w:t>
      </w:r>
    </w:p>
    <w:p w:rsidR="002B0FF6" w:rsidRDefault="00B70A8C" w:rsidP="00B70A8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2B0FF6">
        <w:rPr>
          <w:rFonts w:ascii="Arial Narrow" w:hAnsi="Arial Narrow" w:cs="Arial Narrow"/>
          <w:sz w:val="24"/>
          <w:szCs w:val="24"/>
        </w:rPr>
        <w:t>La renta obtenida se computará por períodos de doce meses, que se denominarán ejercicios</w:t>
      </w:r>
      <w:r w:rsidR="002B0FF6" w:rsidRPr="002B0FF6">
        <w:rPr>
          <w:rFonts w:ascii="Arial Narrow" w:hAnsi="Arial Narrow" w:cs="Arial Narrow"/>
          <w:sz w:val="24"/>
          <w:szCs w:val="24"/>
        </w:rPr>
        <w:t xml:space="preserve"> </w:t>
      </w:r>
      <w:r w:rsidRPr="002B0FF6">
        <w:rPr>
          <w:rFonts w:ascii="Arial Narrow" w:hAnsi="Arial Narrow" w:cs="Arial Narrow"/>
          <w:sz w:val="24"/>
          <w:szCs w:val="24"/>
        </w:rPr>
        <w:t>de imposición.</w:t>
      </w:r>
    </w:p>
    <w:p w:rsidR="002B0FF6" w:rsidRDefault="00B70A8C" w:rsidP="00B70A8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2B0FF6">
        <w:rPr>
          <w:rFonts w:ascii="Arial Narrow" w:hAnsi="Arial Narrow" w:cs="Arial Narrow"/>
          <w:sz w:val="24"/>
          <w:szCs w:val="24"/>
        </w:rPr>
        <w:lastRenderedPageBreak/>
        <w:t xml:space="preserve"> Cuando el sujeto obligado dejare de existir o se retirare definitivamente del país terminando</w:t>
      </w:r>
      <w:r w:rsidR="002B0FF6">
        <w:rPr>
          <w:rFonts w:ascii="Arial Narrow" w:hAnsi="Arial Narrow" w:cs="Arial Narrow"/>
          <w:sz w:val="24"/>
          <w:szCs w:val="24"/>
        </w:rPr>
        <w:t xml:space="preserve"> </w:t>
      </w:r>
      <w:r w:rsidRPr="002B0FF6">
        <w:rPr>
          <w:rFonts w:ascii="Arial Narrow" w:hAnsi="Arial Narrow" w:cs="Arial Narrow"/>
          <w:sz w:val="24"/>
          <w:szCs w:val="24"/>
        </w:rPr>
        <w:t>sus actividades económicas en él, antes de finalizar el ejercicio de imposición correspondiente, se</w:t>
      </w:r>
      <w:r w:rsidR="002B0FF6">
        <w:rPr>
          <w:rFonts w:ascii="Arial Narrow" w:hAnsi="Arial Narrow" w:cs="Arial Narrow"/>
          <w:sz w:val="24"/>
          <w:szCs w:val="24"/>
        </w:rPr>
        <w:t xml:space="preserve"> </w:t>
      </w:r>
      <w:r w:rsidRPr="002B0FF6">
        <w:rPr>
          <w:rFonts w:ascii="Arial Narrow" w:hAnsi="Arial Narrow" w:cs="Arial Narrow"/>
          <w:sz w:val="24"/>
          <w:szCs w:val="24"/>
        </w:rPr>
        <w:t>deberá liquidar el impuesto sobre la renta que corresponda a la obtenida en dicho período.</w:t>
      </w:r>
    </w:p>
    <w:p w:rsidR="002B0FF6" w:rsidRDefault="00B70A8C" w:rsidP="00B70A8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2B0FF6">
        <w:rPr>
          <w:rFonts w:ascii="Arial Narrow" w:hAnsi="Arial Narrow" w:cs="Arial Narrow"/>
          <w:sz w:val="24"/>
          <w:szCs w:val="24"/>
        </w:rPr>
        <w:t xml:space="preserve"> La renta se presume obtenida a la medianoche del día en que termine el ejercicio o período de</w:t>
      </w:r>
      <w:r w:rsidR="002B0FF6">
        <w:rPr>
          <w:rFonts w:ascii="Arial Narrow" w:hAnsi="Arial Narrow" w:cs="Arial Narrow"/>
          <w:sz w:val="24"/>
          <w:szCs w:val="24"/>
        </w:rPr>
        <w:t xml:space="preserve"> </w:t>
      </w:r>
      <w:r w:rsidRPr="002B0FF6">
        <w:rPr>
          <w:rFonts w:ascii="Arial Narrow" w:hAnsi="Arial Narrow" w:cs="Arial Narrow"/>
          <w:sz w:val="24"/>
          <w:szCs w:val="24"/>
        </w:rPr>
        <w:t>imposición correspondiente.</w:t>
      </w:r>
    </w:p>
    <w:p w:rsidR="00B70A8C" w:rsidRPr="002B0FF6" w:rsidRDefault="00B70A8C" w:rsidP="00B70A8C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2B0FF6">
        <w:rPr>
          <w:rFonts w:ascii="Arial Narrow" w:hAnsi="Arial Narrow" w:cs="Arial Narrow"/>
          <w:sz w:val="24"/>
          <w:szCs w:val="24"/>
        </w:rPr>
        <w:t>Cada ejercicio o período de imposición se liquidará de manera independiente del que le</w:t>
      </w:r>
      <w:r w:rsidR="002B0FF6">
        <w:rPr>
          <w:rFonts w:ascii="Arial Narrow" w:hAnsi="Arial Narrow" w:cs="Arial Narrow"/>
          <w:sz w:val="24"/>
          <w:szCs w:val="24"/>
        </w:rPr>
        <w:t xml:space="preserve"> </w:t>
      </w:r>
      <w:r w:rsidRPr="002B0FF6">
        <w:rPr>
          <w:rFonts w:ascii="Arial Narrow" w:hAnsi="Arial Narrow" w:cs="Arial Narrow"/>
          <w:sz w:val="24"/>
          <w:szCs w:val="24"/>
        </w:rPr>
        <w:t>precede y del que le siga, a fin de que los resultados de ganancias o de pérdidas no puedan</w:t>
      </w:r>
      <w:r w:rsidR="002B0FF6">
        <w:rPr>
          <w:rFonts w:ascii="Arial Narrow" w:hAnsi="Arial Narrow" w:cs="Arial Narrow"/>
          <w:sz w:val="24"/>
          <w:szCs w:val="24"/>
        </w:rPr>
        <w:t xml:space="preserve"> </w:t>
      </w:r>
      <w:r w:rsidRPr="002B0FF6">
        <w:rPr>
          <w:rFonts w:ascii="Arial Narrow" w:hAnsi="Arial Narrow" w:cs="Arial Narrow"/>
          <w:sz w:val="24"/>
          <w:szCs w:val="24"/>
        </w:rPr>
        <w:t>afectarse por eventos anteriores o posteriores en los negocios.</w:t>
      </w:r>
    </w:p>
    <w:p w:rsidR="002B0FF6" w:rsidRDefault="002B0FF6" w:rsidP="00B70A8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16"/>
          <w:szCs w:val="16"/>
        </w:rPr>
      </w:pPr>
    </w:p>
    <w:p w:rsidR="002B0FF6" w:rsidRDefault="002B0FF6" w:rsidP="00B70A8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16"/>
          <w:szCs w:val="16"/>
        </w:rPr>
      </w:pPr>
    </w:p>
    <w:p w:rsidR="00B70A8C" w:rsidRPr="00B70A8C" w:rsidRDefault="002B0FF6" w:rsidP="00B70A8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2B0FF6">
        <w:rPr>
          <w:rFonts w:ascii="Arial Narrow" w:hAnsi="Arial Narrow" w:cs="Arial Narrow,Bold"/>
          <w:bCs/>
          <w:sz w:val="24"/>
          <w:szCs w:val="24"/>
          <w:u w:val="single"/>
        </w:rPr>
        <w:t>Base imponible</w:t>
      </w:r>
      <w:r>
        <w:rPr>
          <w:rFonts w:ascii="Arial Narrow" w:hAnsi="Arial Narrow" w:cs="Arial Narrow,Bold"/>
          <w:bCs/>
          <w:sz w:val="24"/>
          <w:szCs w:val="24"/>
          <w:u w:val="single"/>
        </w:rPr>
        <w:t xml:space="preserve">: </w:t>
      </w:r>
      <w:r w:rsidR="00B70A8C" w:rsidRPr="00B70A8C">
        <w:rPr>
          <w:rFonts w:ascii="Arial Narrow" w:hAnsi="Arial Narrow" w:cs="Arial Narrow"/>
          <w:sz w:val="24"/>
          <w:szCs w:val="24"/>
        </w:rPr>
        <w:t>La base imponible del impuesto es la cuantía de esa renta obtenida por el sujeto a la cual será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B70A8C" w:rsidRPr="00B70A8C">
        <w:rPr>
          <w:rFonts w:ascii="Arial Narrow" w:hAnsi="Arial Narrow" w:cs="Arial Narrow"/>
          <w:sz w:val="24"/>
          <w:szCs w:val="24"/>
        </w:rPr>
        <w:t>aplicada la tasa o alícuota del impuesto, la cual determina la obligación tributaria.</w:t>
      </w:r>
    </w:p>
    <w:p w:rsidR="002B0FF6" w:rsidRDefault="002B0FF6" w:rsidP="00B70A8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16"/>
          <w:szCs w:val="16"/>
        </w:rPr>
      </w:pPr>
    </w:p>
    <w:p w:rsidR="00B70A8C" w:rsidRPr="002B0FF6" w:rsidRDefault="002B0FF6" w:rsidP="00B70A8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2B0FF6">
        <w:rPr>
          <w:rFonts w:ascii="Arial Narrow" w:hAnsi="Arial Narrow" w:cs="Arial Narrow,Bold"/>
          <w:bCs/>
          <w:sz w:val="24"/>
          <w:szCs w:val="24"/>
          <w:u w:val="single"/>
        </w:rPr>
        <w:t>Ejercicio de imposición</w:t>
      </w:r>
      <w:r>
        <w:rPr>
          <w:rFonts w:ascii="Arial Narrow" w:hAnsi="Arial Narrow" w:cs="Arial Narrow,Bold"/>
          <w:bCs/>
          <w:sz w:val="24"/>
          <w:szCs w:val="24"/>
          <w:u w:val="single"/>
        </w:rPr>
        <w:t xml:space="preserve">: </w:t>
      </w:r>
      <w:r w:rsidR="00B70A8C" w:rsidRPr="00B70A8C">
        <w:rPr>
          <w:rFonts w:ascii="Arial Narrow" w:hAnsi="Arial Narrow" w:cs="Arial Narrow"/>
          <w:sz w:val="24"/>
          <w:szCs w:val="24"/>
        </w:rPr>
        <w:t>Los ejercicios de imposición deberán ser liquidados en cada uno de los ejercicios en que éstos se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B70A8C" w:rsidRPr="00B70A8C">
        <w:rPr>
          <w:rFonts w:ascii="Arial Narrow" w:hAnsi="Arial Narrow" w:cs="Arial Narrow"/>
          <w:sz w:val="24"/>
          <w:szCs w:val="24"/>
        </w:rPr>
        <w:t>logren obtener e incurrir, según el principio de independencia de ejercicio, por lo que se deben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B70A8C" w:rsidRPr="00B70A8C">
        <w:rPr>
          <w:rFonts w:ascii="Arial Narrow" w:hAnsi="Arial Narrow" w:cs="Arial Narrow"/>
          <w:sz w:val="24"/>
          <w:szCs w:val="24"/>
        </w:rPr>
        <w:t>liquidar de manera independiente del que le precede y del que le s</w:t>
      </w:r>
      <w:r>
        <w:rPr>
          <w:rFonts w:ascii="Arial Narrow" w:hAnsi="Arial Narrow" w:cs="Arial Narrow"/>
          <w:sz w:val="24"/>
          <w:szCs w:val="24"/>
        </w:rPr>
        <w:t xml:space="preserve">iga a fin de que los resultados </w:t>
      </w:r>
      <w:r w:rsidR="00B70A8C" w:rsidRPr="00B70A8C">
        <w:rPr>
          <w:rFonts w:ascii="Arial Narrow" w:hAnsi="Arial Narrow" w:cs="Arial Narrow"/>
          <w:sz w:val="24"/>
          <w:szCs w:val="24"/>
        </w:rPr>
        <w:t>y ganancias o pérdidas no puedan afectarse por eventos anteriores ni posteriores.</w:t>
      </w:r>
    </w:p>
    <w:p w:rsidR="002B0FF6" w:rsidRDefault="002B0FF6" w:rsidP="00B70A8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16"/>
          <w:szCs w:val="16"/>
        </w:rPr>
      </w:pPr>
    </w:p>
    <w:p w:rsidR="002B0FF6" w:rsidRDefault="002B0FF6" w:rsidP="00B70A8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</w:p>
    <w:p w:rsidR="00B70A8C" w:rsidRPr="00B70A8C" w:rsidRDefault="002B0FF6" w:rsidP="002B0FF6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2B0FF6">
        <w:rPr>
          <w:rFonts w:ascii="Arial Narrow" w:hAnsi="Arial Narrow" w:cs="Arial Narrow,Bold"/>
          <w:bCs/>
          <w:sz w:val="24"/>
          <w:szCs w:val="24"/>
          <w:u w:val="single"/>
        </w:rPr>
        <w:t>Ganancia de capital</w:t>
      </w:r>
      <w:r>
        <w:rPr>
          <w:rFonts w:ascii="Arial Narrow" w:hAnsi="Arial Narrow" w:cs="Arial Narrow,Bold"/>
          <w:bCs/>
          <w:sz w:val="24"/>
          <w:szCs w:val="24"/>
          <w:u w:val="single"/>
        </w:rPr>
        <w:t xml:space="preserve">: </w:t>
      </w:r>
      <w:r w:rsidR="00B70A8C" w:rsidRPr="00B70A8C">
        <w:rPr>
          <w:rFonts w:ascii="Arial Narrow" w:hAnsi="Arial Narrow" w:cs="Arial Narrow"/>
          <w:sz w:val="24"/>
          <w:szCs w:val="24"/>
        </w:rPr>
        <w:t>Beneficios obtenidos por una persona natural o jurídica como resultado de operaciones diferentes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B70A8C" w:rsidRPr="00B70A8C">
        <w:rPr>
          <w:rFonts w:ascii="Arial Narrow" w:hAnsi="Arial Narrow" w:cs="Arial Narrow"/>
          <w:sz w:val="24"/>
          <w:szCs w:val="24"/>
        </w:rPr>
        <w:t>a las que constituyen su objeto principal, y que a estas se les consigné una ganancia como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B70A8C" w:rsidRPr="00B70A8C">
        <w:rPr>
          <w:rFonts w:ascii="Arial Narrow" w:hAnsi="Arial Narrow" w:cs="Arial Narrow"/>
          <w:sz w:val="24"/>
          <w:szCs w:val="24"/>
        </w:rPr>
        <w:t>producto de transacciones aisladas, fuera del curso regular de las actividades económicas a la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B70A8C" w:rsidRPr="00B70A8C">
        <w:rPr>
          <w:rFonts w:ascii="Arial Narrow" w:hAnsi="Arial Narrow" w:cs="Arial Narrow"/>
          <w:sz w:val="24"/>
          <w:szCs w:val="24"/>
        </w:rPr>
        <w:t>que se dedica, además se incorpora las rentas que provengan de títulos valores obtenido por las</w:t>
      </w:r>
      <w:r>
        <w:rPr>
          <w:rFonts w:ascii="Arial Narrow" w:hAnsi="Arial Narrow" w:cs="Arial Narrow"/>
          <w:sz w:val="24"/>
          <w:szCs w:val="24"/>
        </w:rPr>
        <w:t xml:space="preserve"> personas naturales.</w:t>
      </w:r>
    </w:p>
    <w:p w:rsidR="002B0FF6" w:rsidRDefault="002B0FF6" w:rsidP="00B70A8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B70A8C" w:rsidRDefault="002B0FF6" w:rsidP="00B70A8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2B0FF6">
        <w:rPr>
          <w:rFonts w:ascii="Arial Narrow" w:hAnsi="Arial Narrow" w:cs="Arial Narrow,Bold"/>
          <w:bCs/>
          <w:sz w:val="24"/>
          <w:szCs w:val="24"/>
          <w:u w:val="single"/>
        </w:rPr>
        <w:t>Territorialidad</w:t>
      </w:r>
      <w:r>
        <w:rPr>
          <w:rFonts w:ascii="Arial Narrow" w:hAnsi="Arial Narrow" w:cs="Arial Narrow,Bold"/>
          <w:bCs/>
          <w:sz w:val="24"/>
          <w:szCs w:val="24"/>
          <w:u w:val="single"/>
        </w:rPr>
        <w:t xml:space="preserve">: </w:t>
      </w:r>
      <w:r w:rsidR="00B70A8C" w:rsidRPr="00B70A8C">
        <w:rPr>
          <w:rFonts w:ascii="Arial Narrow" w:hAnsi="Arial Narrow" w:cs="Arial Narrow"/>
          <w:sz w:val="24"/>
          <w:szCs w:val="24"/>
        </w:rPr>
        <w:t>Se reputan rentas obtenidas en El Salvador, las que provengan de bienes situados o de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B70A8C" w:rsidRPr="00B70A8C">
        <w:rPr>
          <w:rFonts w:ascii="Arial Narrow" w:hAnsi="Arial Narrow" w:cs="Arial Narrow"/>
          <w:sz w:val="24"/>
          <w:szCs w:val="24"/>
        </w:rPr>
        <w:t>actividades realizadas en el territorio nacional, aunque se reciban</w:t>
      </w:r>
      <w:r>
        <w:rPr>
          <w:rFonts w:ascii="Arial Narrow" w:hAnsi="Arial Narrow" w:cs="Arial Narrow"/>
          <w:sz w:val="24"/>
          <w:szCs w:val="24"/>
        </w:rPr>
        <w:t xml:space="preserve"> o paguen fuera de la República </w:t>
      </w:r>
      <w:r w:rsidR="00B70A8C" w:rsidRPr="00B70A8C">
        <w:rPr>
          <w:rFonts w:ascii="Arial Narrow" w:hAnsi="Arial Narrow" w:cs="Arial Narrow"/>
          <w:sz w:val="24"/>
          <w:szCs w:val="24"/>
        </w:rPr>
        <w:t xml:space="preserve">y las remuneraciones que el Gobierno, las Municipalidades </w:t>
      </w:r>
      <w:r>
        <w:rPr>
          <w:rFonts w:ascii="Arial Narrow" w:hAnsi="Arial Narrow" w:cs="Arial Narrow"/>
          <w:sz w:val="24"/>
          <w:szCs w:val="24"/>
        </w:rPr>
        <w:t xml:space="preserve">y las demás entidades oficiales </w:t>
      </w:r>
      <w:r w:rsidR="00B70A8C" w:rsidRPr="00B70A8C">
        <w:rPr>
          <w:rFonts w:ascii="Arial Narrow" w:hAnsi="Arial Narrow" w:cs="Arial Narrow"/>
          <w:sz w:val="24"/>
          <w:szCs w:val="24"/>
        </w:rPr>
        <w:t>paguen a sus funcionarios o empleados salvadoreños en el extranjero.</w:t>
      </w:r>
    </w:p>
    <w:p w:rsidR="002B0FF6" w:rsidRPr="00B70A8C" w:rsidRDefault="002B0FF6" w:rsidP="00B70A8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B70A8C" w:rsidRPr="002B0FF6" w:rsidRDefault="00B70A8C" w:rsidP="002B0FF6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B70A8C">
        <w:rPr>
          <w:rFonts w:ascii="Arial Narrow" w:hAnsi="Arial Narrow" w:cs="Arial Narrow"/>
          <w:sz w:val="24"/>
          <w:szCs w:val="24"/>
        </w:rPr>
        <w:t xml:space="preserve">Por lo que se entiende que las rentas son obtenidas en el </w:t>
      </w:r>
      <w:r w:rsidR="002B0FF6">
        <w:rPr>
          <w:rFonts w:ascii="Arial Narrow" w:hAnsi="Arial Narrow" w:cs="Arial Narrow"/>
          <w:sz w:val="24"/>
          <w:szCs w:val="24"/>
        </w:rPr>
        <w:t xml:space="preserve">país cuando provengan de bienes </w:t>
      </w:r>
      <w:r w:rsidRPr="00B70A8C">
        <w:rPr>
          <w:rFonts w:ascii="Arial Narrow" w:hAnsi="Arial Narrow" w:cs="Arial Narrow"/>
          <w:sz w:val="24"/>
          <w:szCs w:val="24"/>
        </w:rPr>
        <w:t>situados o de actividades realizadas en el territorio nacional; es decir que de acuerdo a lo</w:t>
      </w:r>
      <w:r w:rsidR="002B0FF6">
        <w:rPr>
          <w:rFonts w:ascii="Arial Narrow" w:hAnsi="Arial Narrow" w:cs="Arial Narrow"/>
          <w:sz w:val="24"/>
          <w:szCs w:val="24"/>
        </w:rPr>
        <w:t xml:space="preserve"> </w:t>
      </w:r>
      <w:r w:rsidRPr="00B70A8C">
        <w:rPr>
          <w:rFonts w:ascii="Arial Narrow" w:hAnsi="Arial Narrow" w:cs="Arial Narrow"/>
          <w:sz w:val="24"/>
          <w:szCs w:val="24"/>
        </w:rPr>
        <w:t xml:space="preserve">anterior, es </w:t>
      </w:r>
      <w:r w:rsidRPr="00B70A8C">
        <w:rPr>
          <w:rFonts w:ascii="Arial Narrow" w:hAnsi="Arial Narrow" w:cs="Arial Narrow"/>
          <w:sz w:val="24"/>
          <w:szCs w:val="24"/>
        </w:rPr>
        <w:lastRenderedPageBreak/>
        <w:t>independiente el domicilio del sujeto pasivo para cons</w:t>
      </w:r>
      <w:r w:rsidR="002B0FF6">
        <w:rPr>
          <w:rFonts w:ascii="Arial Narrow" w:hAnsi="Arial Narrow" w:cs="Arial Narrow"/>
          <w:sz w:val="24"/>
          <w:szCs w:val="24"/>
        </w:rPr>
        <w:t xml:space="preserve">iderarse rentas obtenidas en el </w:t>
      </w:r>
      <w:r w:rsidRPr="00B70A8C">
        <w:rPr>
          <w:rFonts w:ascii="Arial Narrow" w:hAnsi="Arial Narrow" w:cs="Arial Narrow"/>
          <w:sz w:val="24"/>
          <w:szCs w:val="24"/>
        </w:rPr>
        <w:t>país sino donde se realizan las actividades prestadas.</w:t>
      </w:r>
    </w:p>
    <w:p w:rsidR="00B70A8C" w:rsidRPr="00B70A8C" w:rsidRDefault="00B70A8C" w:rsidP="00B70A8C">
      <w:pPr>
        <w:spacing w:line="360" w:lineRule="auto"/>
        <w:jc w:val="both"/>
        <w:rPr>
          <w:rFonts w:ascii="Arial Narrow" w:hAnsi="Arial Narrow" w:cs="Arial Narrow"/>
          <w:sz w:val="16"/>
          <w:szCs w:val="16"/>
        </w:rPr>
      </w:pPr>
    </w:p>
    <w:p w:rsidR="00B70A8C" w:rsidRDefault="002B0FF6" w:rsidP="00B70A8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16"/>
          <w:szCs w:val="16"/>
        </w:rPr>
      </w:pPr>
      <w:r w:rsidRPr="002B0FF6">
        <w:rPr>
          <w:rFonts w:ascii="Arial Narrow" w:hAnsi="Arial Narrow" w:cs="Arial Narrow,Bold"/>
          <w:bCs/>
          <w:sz w:val="24"/>
          <w:szCs w:val="24"/>
          <w:u w:val="single"/>
        </w:rPr>
        <w:t>Proporcionalidad de los costos y gastos del impuesto sobre La renta</w:t>
      </w:r>
      <w:r>
        <w:rPr>
          <w:rFonts w:ascii="Arial Narrow" w:hAnsi="Arial Narrow" w:cs="Arial Narrow,Bold"/>
          <w:bCs/>
          <w:sz w:val="24"/>
          <w:szCs w:val="24"/>
          <w:u w:val="single"/>
        </w:rPr>
        <w:t xml:space="preserve">: </w:t>
      </w:r>
      <w:r w:rsidR="00B70A8C" w:rsidRPr="00B70A8C">
        <w:rPr>
          <w:rFonts w:ascii="Arial Narrow" w:hAnsi="Arial Narrow" w:cs="Arial Narrow"/>
          <w:sz w:val="24"/>
          <w:szCs w:val="24"/>
        </w:rPr>
        <w:t>La Renta neta se determinará deduciendo de la renta obtenida los costos y gastos necesarios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B70A8C" w:rsidRPr="00B70A8C">
        <w:rPr>
          <w:rFonts w:ascii="Arial Narrow" w:hAnsi="Arial Narrow" w:cs="Arial Narrow"/>
          <w:sz w:val="24"/>
          <w:szCs w:val="24"/>
        </w:rPr>
        <w:t>para la producción o la conservación de la fuente que la ley determine, así como las demás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="00B70A8C" w:rsidRPr="00B70A8C">
        <w:rPr>
          <w:rFonts w:ascii="Arial Narrow" w:hAnsi="Arial Narrow" w:cs="Arial Narrow"/>
          <w:sz w:val="24"/>
          <w:szCs w:val="24"/>
        </w:rPr>
        <w:t>deducciones de ley.</w:t>
      </w:r>
    </w:p>
    <w:p w:rsidR="002B0FF6" w:rsidRPr="00B70A8C" w:rsidRDefault="002B0FF6" w:rsidP="00B70A8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16"/>
          <w:szCs w:val="16"/>
        </w:rPr>
      </w:pPr>
    </w:p>
    <w:p w:rsidR="00B70A8C" w:rsidRPr="002B0FF6" w:rsidRDefault="00B70A8C" w:rsidP="00B70A8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B70A8C">
        <w:rPr>
          <w:rFonts w:ascii="Arial Narrow" w:hAnsi="Arial Narrow" w:cs="Arial Narrow"/>
          <w:sz w:val="24"/>
          <w:szCs w:val="24"/>
        </w:rPr>
        <w:t xml:space="preserve">Los costos y gastos que incidan en la actividad generadora </w:t>
      </w:r>
      <w:r w:rsidR="002B0FF6">
        <w:rPr>
          <w:rFonts w:ascii="Arial Narrow" w:hAnsi="Arial Narrow" w:cs="Arial Narrow"/>
          <w:sz w:val="24"/>
          <w:szCs w:val="24"/>
        </w:rPr>
        <w:t xml:space="preserve">de las rentas gravadas así como </w:t>
      </w:r>
      <w:r w:rsidRPr="00B70A8C">
        <w:rPr>
          <w:rFonts w:ascii="Arial Narrow" w:hAnsi="Arial Narrow" w:cs="Arial Narrow"/>
          <w:sz w:val="24"/>
          <w:szCs w:val="24"/>
        </w:rPr>
        <w:t>aquellos que afecten las rentas no gravadas y las que no constituya</w:t>
      </w:r>
      <w:r w:rsidR="002B0FF6">
        <w:rPr>
          <w:rFonts w:ascii="Arial Narrow" w:hAnsi="Arial Narrow" w:cs="Arial Narrow"/>
          <w:sz w:val="24"/>
          <w:szCs w:val="24"/>
        </w:rPr>
        <w:t xml:space="preserve">n renta, para los efectos de la </w:t>
      </w:r>
      <w:r w:rsidRPr="00B70A8C">
        <w:rPr>
          <w:rFonts w:ascii="Arial Narrow" w:hAnsi="Arial Narrow" w:cs="Arial Narrow"/>
          <w:sz w:val="24"/>
          <w:szCs w:val="24"/>
        </w:rPr>
        <w:t>Ley de Impuesto sobre la Renta, deberán hacer una sepa</w:t>
      </w:r>
      <w:r w:rsidR="002B0FF6">
        <w:rPr>
          <w:rFonts w:ascii="Arial Narrow" w:hAnsi="Arial Narrow" w:cs="Arial Narrow"/>
          <w:sz w:val="24"/>
          <w:szCs w:val="24"/>
        </w:rPr>
        <w:t xml:space="preserve">ración e identificación clara e </w:t>
      </w:r>
      <w:r w:rsidRPr="00B70A8C">
        <w:rPr>
          <w:rFonts w:ascii="Arial Narrow" w:hAnsi="Arial Narrow" w:cs="Arial Narrow"/>
          <w:sz w:val="24"/>
          <w:szCs w:val="24"/>
        </w:rPr>
        <w:t>inequívoca de las actividades gravadas y no gravadas, siendo</w:t>
      </w:r>
      <w:r w:rsidR="002B0FF6">
        <w:rPr>
          <w:rFonts w:ascii="Arial Narrow" w:hAnsi="Arial Narrow" w:cs="Arial Narrow"/>
          <w:sz w:val="24"/>
          <w:szCs w:val="24"/>
        </w:rPr>
        <w:t xml:space="preserve"> necesario aplicar el método de </w:t>
      </w:r>
      <w:r w:rsidRPr="00B70A8C">
        <w:rPr>
          <w:rFonts w:ascii="Arial Narrow" w:hAnsi="Arial Narrow" w:cs="Arial Narrow"/>
          <w:sz w:val="24"/>
          <w:szCs w:val="24"/>
        </w:rPr>
        <w:t>proporcionalidad con base a un fac</w:t>
      </w:r>
      <w:r w:rsidR="002B0FF6">
        <w:rPr>
          <w:rFonts w:ascii="Arial Narrow" w:hAnsi="Arial Narrow" w:cs="Arial Narrow"/>
          <w:sz w:val="24"/>
          <w:szCs w:val="24"/>
        </w:rPr>
        <w:t>tor, como lo estipula dicha Ley.</w:t>
      </w:r>
    </w:p>
    <w:p w:rsidR="002B0FF6" w:rsidRDefault="002B0FF6" w:rsidP="00B70A8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16"/>
          <w:szCs w:val="16"/>
        </w:rPr>
      </w:pPr>
    </w:p>
    <w:p w:rsidR="002B0FF6" w:rsidRDefault="002B0FF6" w:rsidP="00B70A8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16"/>
          <w:szCs w:val="16"/>
        </w:rPr>
      </w:pPr>
    </w:p>
    <w:p w:rsidR="00B70A8C" w:rsidRPr="00B70A8C" w:rsidRDefault="002B0FF6" w:rsidP="00B70A8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2B0FF6">
        <w:rPr>
          <w:rFonts w:ascii="Arial Narrow" w:hAnsi="Arial Narrow" w:cs="Arial Narrow,Bold"/>
          <w:bCs/>
          <w:sz w:val="24"/>
          <w:szCs w:val="24"/>
          <w:u w:val="single"/>
        </w:rPr>
        <w:t>Gastos deducibles</w:t>
      </w:r>
      <w:r>
        <w:rPr>
          <w:rFonts w:ascii="Arial Narrow" w:hAnsi="Arial Narrow" w:cs="Arial Narrow,Bold"/>
          <w:bCs/>
          <w:sz w:val="24"/>
          <w:szCs w:val="24"/>
          <w:u w:val="single"/>
        </w:rPr>
        <w:t xml:space="preserve"> </w:t>
      </w:r>
      <w:r w:rsidR="00B70A8C" w:rsidRPr="00B70A8C">
        <w:rPr>
          <w:rFonts w:ascii="Arial Narrow" w:hAnsi="Arial Narrow" w:cs="Arial Narrow"/>
          <w:sz w:val="24"/>
          <w:szCs w:val="24"/>
        </w:rPr>
        <w:t>Para que los gastos sean considerados deducibles para los efectos</w:t>
      </w:r>
      <w:r>
        <w:rPr>
          <w:rFonts w:ascii="Arial Narrow" w:hAnsi="Arial Narrow" w:cs="Arial Narrow"/>
          <w:sz w:val="24"/>
          <w:szCs w:val="24"/>
        </w:rPr>
        <w:t xml:space="preserve"> fiscales del Impuesto sobre la </w:t>
      </w:r>
      <w:r w:rsidR="00B70A8C" w:rsidRPr="00B70A8C">
        <w:rPr>
          <w:rFonts w:ascii="Arial Narrow" w:hAnsi="Arial Narrow" w:cs="Arial Narrow"/>
          <w:sz w:val="24"/>
          <w:szCs w:val="24"/>
        </w:rPr>
        <w:t>Renta, se requiere que reúnan las siguientes características:</w:t>
      </w:r>
    </w:p>
    <w:p w:rsidR="002B0FF6" w:rsidRDefault="00B70A8C" w:rsidP="00B70A8C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2B0FF6">
        <w:rPr>
          <w:rFonts w:ascii="Arial Narrow" w:hAnsi="Arial Narrow" w:cs="Arial Narrow"/>
          <w:sz w:val="24"/>
          <w:szCs w:val="24"/>
        </w:rPr>
        <w:t>Que sean necesarios, es decir, aquellos cuya finalidad económica les atribuye tal</w:t>
      </w:r>
      <w:r w:rsidR="002B0FF6" w:rsidRPr="002B0FF6">
        <w:rPr>
          <w:rFonts w:ascii="Arial Narrow" w:hAnsi="Arial Narrow" w:cs="Arial Narrow"/>
          <w:sz w:val="24"/>
          <w:szCs w:val="24"/>
        </w:rPr>
        <w:t xml:space="preserve"> </w:t>
      </w:r>
      <w:r w:rsidRPr="002B0FF6">
        <w:rPr>
          <w:rFonts w:ascii="Arial Narrow" w:hAnsi="Arial Narrow" w:cs="Arial Narrow"/>
          <w:sz w:val="24"/>
          <w:szCs w:val="24"/>
        </w:rPr>
        <w:t>carácter para obtener y mantener la fuente generadora de los ingresos gravables.</w:t>
      </w:r>
    </w:p>
    <w:p w:rsidR="002B0FF6" w:rsidRDefault="00B70A8C" w:rsidP="00B70A8C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2B0FF6">
        <w:rPr>
          <w:rFonts w:ascii="Arial Narrow" w:hAnsi="Arial Narrow" w:cs="Arial Narrow"/>
          <w:sz w:val="24"/>
          <w:szCs w:val="24"/>
        </w:rPr>
        <w:t xml:space="preserve"> Que estén destinados a obtener y mantener la fuente, este requisito incorpora aquellos</w:t>
      </w:r>
      <w:r w:rsidR="002B0FF6" w:rsidRPr="002B0FF6">
        <w:rPr>
          <w:rFonts w:ascii="Arial Narrow" w:hAnsi="Arial Narrow" w:cs="Arial Narrow"/>
          <w:sz w:val="24"/>
          <w:szCs w:val="24"/>
        </w:rPr>
        <w:t xml:space="preserve"> </w:t>
      </w:r>
      <w:r w:rsidRPr="002B0FF6">
        <w:rPr>
          <w:rFonts w:ascii="Arial Narrow" w:hAnsi="Arial Narrow" w:cs="Arial Narrow"/>
          <w:sz w:val="24"/>
          <w:szCs w:val="24"/>
        </w:rPr>
        <w:t>gastos efectuados en el mismo período de obtención del rédito y en cuento hayan servido</w:t>
      </w:r>
      <w:r w:rsidR="002B0FF6" w:rsidRPr="002B0FF6">
        <w:rPr>
          <w:rFonts w:ascii="Arial Narrow" w:hAnsi="Arial Narrow" w:cs="Arial Narrow"/>
          <w:sz w:val="24"/>
          <w:szCs w:val="24"/>
        </w:rPr>
        <w:t xml:space="preserve"> </w:t>
      </w:r>
      <w:r w:rsidRPr="002B0FF6">
        <w:rPr>
          <w:rFonts w:ascii="Arial Narrow" w:hAnsi="Arial Narrow" w:cs="Arial Narrow"/>
          <w:sz w:val="24"/>
          <w:szCs w:val="24"/>
        </w:rPr>
        <w:t>a la intención indicada.</w:t>
      </w:r>
    </w:p>
    <w:p w:rsidR="00B70A8C" w:rsidRPr="002B0FF6" w:rsidRDefault="00B70A8C" w:rsidP="00B70A8C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2B0FF6">
        <w:rPr>
          <w:rFonts w:ascii="Arial Narrow" w:hAnsi="Arial Narrow" w:cs="Arial Narrow"/>
          <w:sz w:val="24"/>
          <w:szCs w:val="24"/>
        </w:rPr>
        <w:t xml:space="preserve"> Que estén documentados y registrados contablemente.</w:t>
      </w:r>
    </w:p>
    <w:p w:rsidR="002B0FF6" w:rsidRDefault="002B0FF6" w:rsidP="00B70A8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</w:p>
    <w:p w:rsidR="00B70A8C" w:rsidRPr="00B70A8C" w:rsidRDefault="00B70A8C" w:rsidP="00B70A8C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,Bold"/>
          <w:b/>
          <w:bCs/>
          <w:sz w:val="24"/>
          <w:szCs w:val="24"/>
        </w:rPr>
      </w:pPr>
      <w:r w:rsidRPr="00B70A8C">
        <w:rPr>
          <w:rFonts w:ascii="Arial Narrow" w:hAnsi="Arial Narrow" w:cs="Arial Narrow,Bold"/>
          <w:b/>
          <w:bCs/>
          <w:sz w:val="24"/>
          <w:szCs w:val="24"/>
        </w:rPr>
        <w:t>CLASIFICACIÓN DEL GASTO:</w:t>
      </w:r>
    </w:p>
    <w:p w:rsidR="002B0FF6" w:rsidRDefault="00B70A8C" w:rsidP="00B70A8C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2B0FF6">
        <w:rPr>
          <w:rFonts w:ascii="Arial Narrow" w:hAnsi="Arial Narrow" w:cs="Arial Narrow"/>
          <w:sz w:val="24"/>
          <w:szCs w:val="24"/>
        </w:rPr>
        <w:t>Aquellos que son necesarios para la obtención de la renta o para la preservación de la</w:t>
      </w:r>
      <w:r w:rsidR="002B0FF6">
        <w:rPr>
          <w:rFonts w:ascii="Arial Narrow" w:hAnsi="Arial Narrow" w:cs="Arial Narrow"/>
          <w:sz w:val="24"/>
          <w:szCs w:val="24"/>
        </w:rPr>
        <w:t xml:space="preserve"> </w:t>
      </w:r>
      <w:r w:rsidRPr="002B0FF6">
        <w:rPr>
          <w:rFonts w:ascii="Arial Narrow" w:hAnsi="Arial Narrow" w:cs="Arial Narrow"/>
          <w:sz w:val="24"/>
          <w:szCs w:val="24"/>
        </w:rPr>
        <w:t>fuente. Arts. 29 y 30 de la LISR, los cuales pueden ser:</w:t>
      </w:r>
    </w:p>
    <w:p w:rsidR="00B70A8C" w:rsidRPr="002B0FF6" w:rsidRDefault="00B70A8C" w:rsidP="00B70A8C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2B0FF6">
        <w:rPr>
          <w:rFonts w:ascii="Arial Narrow" w:hAnsi="Arial Narrow" w:cs="Arial Narrow"/>
          <w:sz w:val="24"/>
          <w:szCs w:val="24"/>
        </w:rPr>
        <w:t>Los que no encajan propiamente en el concepto de Renta, pero que se deducen por</w:t>
      </w:r>
      <w:r w:rsidR="002B0FF6">
        <w:rPr>
          <w:rFonts w:ascii="Arial Narrow" w:hAnsi="Arial Narrow" w:cs="Arial Narrow"/>
          <w:sz w:val="24"/>
          <w:szCs w:val="24"/>
        </w:rPr>
        <w:t xml:space="preserve"> </w:t>
      </w:r>
      <w:r w:rsidRPr="002B0FF6">
        <w:rPr>
          <w:rFonts w:ascii="Arial Narrow" w:hAnsi="Arial Narrow" w:cs="Arial Narrow"/>
          <w:sz w:val="24"/>
          <w:szCs w:val="24"/>
        </w:rPr>
        <w:t>razones de política tributaria, sea por motivaciones de legislador, económicas o sociales.</w:t>
      </w:r>
      <w:r w:rsidR="002B0FF6">
        <w:rPr>
          <w:rFonts w:ascii="Arial Narrow" w:hAnsi="Arial Narrow" w:cs="Arial Narrow"/>
          <w:sz w:val="24"/>
          <w:szCs w:val="24"/>
        </w:rPr>
        <w:t xml:space="preserve"> </w:t>
      </w:r>
      <w:r w:rsidRPr="002B0FF6">
        <w:rPr>
          <w:rFonts w:ascii="Arial Narrow" w:hAnsi="Arial Narrow" w:cs="Arial Narrow"/>
          <w:sz w:val="24"/>
          <w:szCs w:val="24"/>
        </w:rPr>
        <w:t>Arts. 31 y 32 de la LISR.</w:t>
      </w:r>
      <w:r w:rsidR="002B0FF6">
        <w:rPr>
          <w:rFonts w:ascii="Arial Narrow" w:hAnsi="Arial Narrow" w:cs="Arial Narrow"/>
          <w:sz w:val="24"/>
          <w:szCs w:val="24"/>
        </w:rPr>
        <w:t xml:space="preserve"> </w:t>
      </w:r>
      <w:r w:rsidRPr="002B0FF6">
        <w:rPr>
          <w:rFonts w:ascii="Arial Narrow" w:hAnsi="Arial Narrow" w:cs="Wingdings"/>
          <w:sz w:val="24"/>
          <w:szCs w:val="24"/>
        </w:rPr>
        <w:t xml:space="preserve"> </w:t>
      </w:r>
      <w:r w:rsidRPr="002B0FF6">
        <w:rPr>
          <w:rFonts w:ascii="Arial Narrow" w:hAnsi="Arial Narrow" w:cs="Arial Narrow"/>
          <w:sz w:val="24"/>
          <w:szCs w:val="24"/>
        </w:rPr>
        <w:t>Erogaciones que definen la capacidad económica de la persona natural. Art. 33 de la</w:t>
      </w:r>
      <w:r w:rsidR="002B0FF6">
        <w:rPr>
          <w:rFonts w:ascii="Arial Narrow" w:hAnsi="Arial Narrow" w:cs="Arial Narrow"/>
          <w:sz w:val="24"/>
          <w:szCs w:val="24"/>
        </w:rPr>
        <w:t xml:space="preserve"> </w:t>
      </w:r>
      <w:r w:rsidRPr="002B0FF6">
        <w:rPr>
          <w:rFonts w:ascii="Arial Narrow" w:hAnsi="Arial Narrow" w:cs="Arial Narrow"/>
          <w:sz w:val="24"/>
          <w:szCs w:val="24"/>
        </w:rPr>
        <w:t>LISR.</w:t>
      </w:r>
    </w:p>
    <w:p w:rsidR="00B70A8C" w:rsidRDefault="00B70A8C" w:rsidP="00B70A8C">
      <w:pPr>
        <w:spacing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2B0FF6" w:rsidRPr="00B70A8C" w:rsidRDefault="002B0FF6" w:rsidP="00B70A8C">
      <w:pPr>
        <w:spacing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B70A8C" w:rsidRPr="00B70A8C" w:rsidRDefault="002B0FF6" w:rsidP="002B0FF6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16"/>
          <w:szCs w:val="16"/>
        </w:rPr>
      </w:pPr>
      <w:r w:rsidRPr="002B0FF6">
        <w:rPr>
          <w:rFonts w:ascii="Arial Narrow" w:hAnsi="Arial Narrow" w:cs="Arial Narrow,Bold"/>
          <w:bCs/>
          <w:sz w:val="24"/>
          <w:szCs w:val="24"/>
          <w:u w:val="single"/>
        </w:rPr>
        <w:lastRenderedPageBreak/>
        <w:t>Gastos no deducibles</w:t>
      </w:r>
      <w:proofErr w:type="gramStart"/>
      <w:r>
        <w:rPr>
          <w:rFonts w:ascii="Arial Narrow" w:hAnsi="Arial Narrow" w:cs="Arial Narrow,Bold"/>
          <w:bCs/>
          <w:sz w:val="24"/>
          <w:szCs w:val="24"/>
          <w:u w:val="single"/>
        </w:rPr>
        <w:t xml:space="preserve">:  </w:t>
      </w:r>
      <w:r w:rsidR="00B70A8C" w:rsidRPr="002B0FF6">
        <w:rPr>
          <w:rFonts w:ascii="Arial Narrow" w:hAnsi="Arial Narrow" w:cs="Arial Narrow,Italic"/>
          <w:iCs/>
          <w:sz w:val="24"/>
          <w:szCs w:val="24"/>
        </w:rPr>
        <w:t>Son</w:t>
      </w:r>
      <w:proofErr w:type="gramEnd"/>
      <w:r w:rsidR="00B70A8C" w:rsidRPr="002B0FF6">
        <w:rPr>
          <w:rFonts w:ascii="Arial Narrow" w:hAnsi="Arial Narrow" w:cs="Arial Narrow,Italic"/>
          <w:iCs/>
          <w:sz w:val="24"/>
          <w:szCs w:val="24"/>
        </w:rPr>
        <w:t xml:space="preserve"> todas aquellas erogaciones que las entidades realizan pero que no se consideran</w:t>
      </w:r>
      <w:r w:rsidRPr="002B0FF6">
        <w:rPr>
          <w:rFonts w:ascii="Arial Narrow" w:hAnsi="Arial Narrow" w:cs="Arial Narrow,Italic"/>
          <w:iCs/>
          <w:sz w:val="24"/>
          <w:szCs w:val="24"/>
        </w:rPr>
        <w:t xml:space="preserve"> </w:t>
      </w:r>
      <w:r w:rsidR="00B70A8C" w:rsidRPr="002B0FF6">
        <w:rPr>
          <w:rFonts w:ascii="Arial Narrow" w:hAnsi="Arial Narrow" w:cs="Arial Narrow,Italic"/>
          <w:iCs/>
          <w:sz w:val="24"/>
          <w:szCs w:val="24"/>
        </w:rPr>
        <w:t>indispensables para la generación de la renta y la conservación de la fuente, por lo que para</w:t>
      </w:r>
      <w:r w:rsidRPr="002B0FF6">
        <w:rPr>
          <w:rFonts w:ascii="Arial Narrow" w:hAnsi="Arial Narrow" w:cs="Arial Narrow,Italic"/>
          <w:iCs/>
          <w:sz w:val="24"/>
          <w:szCs w:val="24"/>
        </w:rPr>
        <w:t xml:space="preserve"> </w:t>
      </w:r>
      <w:r w:rsidR="00B70A8C" w:rsidRPr="002B0FF6">
        <w:rPr>
          <w:rFonts w:ascii="Arial Narrow" w:hAnsi="Arial Narrow" w:cs="Arial Narrow,Italic"/>
          <w:iCs/>
          <w:sz w:val="24"/>
          <w:szCs w:val="24"/>
        </w:rPr>
        <w:t>efectos de Impuesto sobre la Renta se consideran como no deducibles</w:t>
      </w:r>
      <w:r>
        <w:rPr>
          <w:rFonts w:ascii="Arial Narrow" w:hAnsi="Arial Narrow" w:cs="Arial Narrow,Italic"/>
          <w:iCs/>
          <w:sz w:val="24"/>
          <w:szCs w:val="24"/>
        </w:rPr>
        <w:t>.</w:t>
      </w:r>
    </w:p>
    <w:sectPr w:rsidR="00B70A8C" w:rsidRPr="00B70A8C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C56" w:rsidRDefault="00F42C56" w:rsidP="002646A6">
      <w:pPr>
        <w:spacing w:after="0" w:line="240" w:lineRule="auto"/>
      </w:pPr>
      <w:r>
        <w:separator/>
      </w:r>
    </w:p>
  </w:endnote>
  <w:endnote w:type="continuationSeparator" w:id="0">
    <w:p w:rsidR="00F42C56" w:rsidRDefault="00F42C56" w:rsidP="00264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Narrow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6A6" w:rsidRPr="002646A6" w:rsidRDefault="002646A6">
    <w:pPr>
      <w:pStyle w:val="Piedepgina"/>
      <w:rPr>
        <w:rFonts w:ascii="Monotype Corsiva" w:hAnsi="Monotype Corsiva"/>
      </w:rPr>
    </w:pPr>
    <w:r w:rsidRPr="002646A6">
      <w:rPr>
        <w:rFonts w:ascii="Monotype Corsiva" w:hAnsi="Monotype Corsiva"/>
      </w:rPr>
      <w:t>RJUÁREZGT04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C56" w:rsidRDefault="00F42C56" w:rsidP="002646A6">
      <w:pPr>
        <w:spacing w:after="0" w:line="240" w:lineRule="auto"/>
      </w:pPr>
      <w:r>
        <w:separator/>
      </w:r>
    </w:p>
  </w:footnote>
  <w:footnote w:type="continuationSeparator" w:id="0">
    <w:p w:rsidR="00F42C56" w:rsidRDefault="00F42C56" w:rsidP="00264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6A6" w:rsidRDefault="002646A6" w:rsidP="002646A6">
    <w:pPr>
      <w:jc w:val="right"/>
    </w:pPr>
    <w:r>
      <w:rPr>
        <w:noProof/>
        <w:lang w:eastAsia="es-SV"/>
      </w:rPr>
      <w:drawing>
        <wp:anchor distT="0" distB="0" distL="114300" distR="114300" simplePos="0" relativeHeight="251660288" behindDoc="0" locked="0" layoutInCell="1" allowOverlap="1" wp14:anchorId="4AECEA13" wp14:editId="7DDCBA82">
          <wp:simplePos x="0" y="0"/>
          <wp:positionH relativeFrom="margin">
            <wp:posOffset>5640070</wp:posOffset>
          </wp:positionH>
          <wp:positionV relativeFrom="margin">
            <wp:posOffset>-916305</wp:posOffset>
          </wp:positionV>
          <wp:extent cx="786765" cy="803910"/>
          <wp:effectExtent l="0" t="0" r="0" b="0"/>
          <wp:wrapSquare wrapText="bothSides"/>
          <wp:docPr id="13" name="Imagen 13" descr="C:\Users\ETELWOF\Desktop\LOGO DE LA UE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" name="Imagen 156" descr="C:\Users\ETELWOF\Desktop\LOGO DE LA U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80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SV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EC04BD" wp14:editId="547E95B5">
              <wp:simplePos x="0" y="0"/>
              <wp:positionH relativeFrom="column">
                <wp:posOffset>-110358</wp:posOffset>
              </wp:positionH>
              <wp:positionV relativeFrom="paragraph">
                <wp:posOffset>189186</wp:posOffset>
              </wp:positionV>
              <wp:extent cx="5927834" cy="0"/>
              <wp:effectExtent l="0" t="0" r="15875" b="19050"/>
              <wp:wrapNone/>
              <wp:docPr id="8" name="Conector rec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927834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  <a:prstDash val="dash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8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7pt,14.9pt" to="458.0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" strokecolor="black [3213]" strokeweight="1.5pt">
              <v:stroke dashstyle="dashDot"/>
            </v:line>
          </w:pict>
        </mc:Fallback>
      </mc:AlternateContent>
    </w:r>
    <w:r>
      <w:rPr>
        <w:rFonts w:ascii="Edwardian Script ITC" w:hAnsi="Edwardian Script ITC"/>
        <w:sz w:val="28"/>
      </w:rPr>
      <w:tab/>
      <w:t xml:space="preserve">Seminario De Auditoria.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C5FA1"/>
    <w:multiLevelType w:val="hybridMultilevel"/>
    <w:tmpl w:val="DB169024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B87225"/>
    <w:multiLevelType w:val="hybridMultilevel"/>
    <w:tmpl w:val="F9F6D7F2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AE2237"/>
    <w:multiLevelType w:val="hybridMultilevel"/>
    <w:tmpl w:val="B588D880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A8C"/>
    <w:rsid w:val="002646A6"/>
    <w:rsid w:val="002B0FF6"/>
    <w:rsid w:val="00B70A8C"/>
    <w:rsid w:val="00B8346B"/>
    <w:rsid w:val="00F42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B0FF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646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646A6"/>
  </w:style>
  <w:style w:type="paragraph" w:styleId="Piedepgina">
    <w:name w:val="footer"/>
    <w:basedOn w:val="Normal"/>
    <w:link w:val="PiedepginaCar"/>
    <w:uiPriority w:val="99"/>
    <w:unhideWhenUsed/>
    <w:rsid w:val="002646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46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B0FF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646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646A6"/>
  </w:style>
  <w:style w:type="paragraph" w:styleId="Piedepgina">
    <w:name w:val="footer"/>
    <w:basedOn w:val="Normal"/>
    <w:link w:val="PiedepginaCar"/>
    <w:uiPriority w:val="99"/>
    <w:unhideWhenUsed/>
    <w:rsid w:val="002646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646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1371</Words>
  <Characters>7544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ETELWOF</dc:creator>
  <cp:lastModifiedBy>ETELWOF</cp:lastModifiedBy>
  <cp:revision>1</cp:revision>
  <dcterms:created xsi:type="dcterms:W3CDTF">2013-10-12T00:00:00Z</dcterms:created>
  <dcterms:modified xsi:type="dcterms:W3CDTF">2013-10-12T00:31:00Z</dcterms:modified>
</cp:coreProperties>
</file>