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D5D" w:rsidRPr="00B8176F" w:rsidRDefault="009B7A03" w:rsidP="00B8176F">
      <w:pPr>
        <w:jc w:val="center"/>
        <w:rPr>
          <w:b/>
          <w:i/>
        </w:rPr>
      </w:pPr>
      <w:r w:rsidRPr="00B8176F">
        <w:rPr>
          <w:b/>
          <w:i/>
        </w:rPr>
        <w:t>RESUMEN DE LIBRO ROJO-DE PAGINA 1-33</w:t>
      </w:r>
    </w:p>
    <w:p w:rsidR="009B7A03" w:rsidRDefault="009B7A03" w:rsidP="00B8176F">
      <w:pPr>
        <w:jc w:val="both"/>
      </w:pPr>
    </w:p>
    <w:p w:rsidR="009B7A03" w:rsidRDefault="009B7A03" w:rsidP="00B8176F">
      <w:pPr>
        <w:jc w:val="both"/>
      </w:pPr>
      <w:r>
        <w:t xml:space="preserve">El libro rojo esta dividido en tres partes: código de ética, Normas de Auditoria Interna y consejos para la </w:t>
      </w:r>
      <w:r w:rsidR="00C13F7E">
        <w:t>práctica</w:t>
      </w:r>
      <w:r>
        <w:t>.</w:t>
      </w:r>
    </w:p>
    <w:p w:rsidR="00B8176F" w:rsidRDefault="00B8176F" w:rsidP="00B8176F">
      <w:pPr>
        <w:jc w:val="both"/>
      </w:pPr>
      <w:r w:rsidRPr="00B8176F">
        <w:rPr>
          <w:b/>
        </w:rPr>
        <w:t>Auditoria interna es una actividad independiente y objetiva de evaluación de evidencia y dar consejos a la organización para agregar valor y mejora las operaciones de una organización, además ayuda al logro de objetivos mejorando y evaluando la gestión de riesgo, control y gobierno</w:t>
      </w:r>
      <w:r>
        <w:t>.</w:t>
      </w:r>
    </w:p>
    <w:p w:rsidR="009B7A03" w:rsidRDefault="009B7A03" w:rsidP="00B8176F">
      <w:pPr>
        <w:jc w:val="both"/>
      </w:pPr>
      <w:r>
        <w:t xml:space="preserve">El </w:t>
      </w:r>
      <w:r w:rsidR="00C13F7E">
        <w:t>Código</w:t>
      </w:r>
      <w:r>
        <w:t xml:space="preserve"> de ética sirve a los profesionales que ejercen la actividad de auditoria interna para promover una cultura de ética en el trabajo y el desempeño de sus actividades como auditor interno, ya que la auditoria esta basada en la confianza</w:t>
      </w:r>
      <w:r w:rsidR="00EC4C91">
        <w:t xml:space="preserve"> para el desempeño de la gestión de riesgo, control y gobierno.</w:t>
      </w:r>
    </w:p>
    <w:p w:rsidR="00EC4C91" w:rsidRDefault="00EC4C91" w:rsidP="00B8176F">
      <w:pPr>
        <w:jc w:val="both"/>
      </w:pPr>
      <w:r>
        <w:t>Este fundamentado en dos grandes aspectos:</w:t>
      </w:r>
    </w:p>
    <w:p w:rsidR="00EC4C91" w:rsidRDefault="00EC4C91" w:rsidP="00B8176F">
      <w:pPr>
        <w:pStyle w:val="Prrafodelista"/>
        <w:numPr>
          <w:ilvl w:val="0"/>
          <w:numId w:val="2"/>
        </w:numPr>
        <w:jc w:val="both"/>
      </w:pPr>
      <w:r>
        <w:t>Principios que son importantes para el ejercicio de la auditoria interna</w:t>
      </w:r>
    </w:p>
    <w:p w:rsidR="00EC4C91" w:rsidRDefault="00EC4C91" w:rsidP="00B8176F">
      <w:pPr>
        <w:pStyle w:val="Prrafodelista"/>
        <w:numPr>
          <w:ilvl w:val="0"/>
          <w:numId w:val="2"/>
        </w:numPr>
        <w:jc w:val="both"/>
      </w:pPr>
      <w:r>
        <w:t>Reglas de conducta que son las normas de comportamiento que debe observarse en los auditores en el ejercicio de sus actividades.</w:t>
      </w:r>
    </w:p>
    <w:p w:rsidR="00EC4C91" w:rsidRDefault="00EC4C91" w:rsidP="00B8176F">
      <w:pPr>
        <w:jc w:val="both"/>
      </w:pPr>
      <w:r w:rsidRPr="00C13F7E">
        <w:rPr>
          <w:b/>
          <w:u w:val="single"/>
        </w:rPr>
        <w:t>El código de ética</w:t>
      </w:r>
      <w:r>
        <w:t xml:space="preserve"> tiene como aplicación los individuos como las entidades que prestan los servicios de auditoria. Entre </w:t>
      </w:r>
      <w:r w:rsidR="006477B7">
        <w:t xml:space="preserve">los </w:t>
      </w:r>
      <w:r>
        <w:t xml:space="preserve"> principios están: integridad, objetividad, confidencialidad y competencia.</w:t>
      </w:r>
    </w:p>
    <w:p w:rsidR="00EC4C91" w:rsidRDefault="00EC4C91" w:rsidP="00B8176F">
      <w:pPr>
        <w:pStyle w:val="Prrafodelista"/>
        <w:numPr>
          <w:ilvl w:val="0"/>
          <w:numId w:val="1"/>
        </w:numPr>
        <w:jc w:val="both"/>
      </w:pPr>
      <w:r>
        <w:t xml:space="preserve">Las reglas de conducta son </w:t>
      </w:r>
      <w:r w:rsidR="006477B7">
        <w:t>los lineamientos</w:t>
      </w:r>
      <w:r>
        <w:t xml:space="preserve"> que los auditores internos deben de realizar en cada uno de los principios mencionados anteriormente</w:t>
      </w:r>
      <w:r w:rsidR="006477B7">
        <w:t>. En los que destacan:</w:t>
      </w:r>
    </w:p>
    <w:p w:rsidR="006477B7" w:rsidRDefault="006477B7" w:rsidP="00B8176F">
      <w:pPr>
        <w:pStyle w:val="Prrafodelista"/>
        <w:numPr>
          <w:ilvl w:val="0"/>
          <w:numId w:val="1"/>
        </w:numPr>
        <w:jc w:val="both"/>
      </w:pPr>
      <w:r>
        <w:t>Integridad: los auditores deben de realizar su trabajo con honestidad y diligencia, respetando todas las leyes establecidas como las que los regulan.</w:t>
      </w:r>
    </w:p>
    <w:p w:rsidR="006477B7" w:rsidRDefault="006477B7" w:rsidP="00B8176F">
      <w:pPr>
        <w:pStyle w:val="Prrafodelista"/>
        <w:numPr>
          <w:ilvl w:val="0"/>
          <w:numId w:val="1"/>
        </w:numPr>
        <w:jc w:val="both"/>
      </w:pPr>
      <w:r>
        <w:t>Objetividad: los auditores no deben de participar en actividades que perjudiquen su imparcialidad como auditor interno y su criterio profesional.</w:t>
      </w:r>
    </w:p>
    <w:p w:rsidR="006477B7" w:rsidRDefault="006477B7" w:rsidP="00B8176F">
      <w:pPr>
        <w:pStyle w:val="Prrafodelista"/>
        <w:numPr>
          <w:ilvl w:val="0"/>
          <w:numId w:val="1"/>
        </w:numPr>
        <w:jc w:val="both"/>
      </w:pPr>
      <w:r>
        <w:t>Confidencialidad: los auditores deben ser prudente en el manejo de la documentación de la organización y no utilizarlas para obtener beneficios económicos.</w:t>
      </w:r>
    </w:p>
    <w:p w:rsidR="006477B7" w:rsidRDefault="006477B7" w:rsidP="00B8176F">
      <w:pPr>
        <w:pStyle w:val="Prrafodelista"/>
        <w:numPr>
          <w:ilvl w:val="0"/>
          <w:numId w:val="1"/>
        </w:numPr>
        <w:jc w:val="both"/>
      </w:pPr>
      <w:r>
        <w:t>Competencia: los auditores deben de participara y ejercer la profesión de auditoria interna solo si tienen los conocimientos necesarios.</w:t>
      </w:r>
    </w:p>
    <w:p w:rsidR="006477B7" w:rsidRDefault="00C13F7E" w:rsidP="00B8176F">
      <w:pPr>
        <w:jc w:val="both"/>
      </w:pPr>
      <w:r>
        <w:t xml:space="preserve">En el libro </w:t>
      </w:r>
      <w:r w:rsidR="00B8176F">
        <w:t>existen</w:t>
      </w:r>
      <w:r>
        <w:t xml:space="preserve"> conceptos necesarios como aseguramiento y </w:t>
      </w:r>
      <w:r w:rsidR="00B8176F">
        <w:t>consultoría</w:t>
      </w:r>
      <w:r>
        <w:t>, los cuales se definen de la siguiente manera:</w:t>
      </w:r>
    </w:p>
    <w:p w:rsidR="00C13F7E" w:rsidRDefault="00C13F7E" w:rsidP="00B8176F">
      <w:pPr>
        <w:jc w:val="both"/>
      </w:pPr>
      <w:r>
        <w:t xml:space="preserve">Aseguramiento: consiste en evaluar objetivamente las evidencias para dar una opinión sobre la entidad, proceso, procedimiento </w:t>
      </w:r>
      <w:r w:rsidR="00B8176F">
        <w:t>etc.</w:t>
      </w:r>
      <w:r>
        <w:t>, en el cual interviene, el dueño del proceso, auditor interno y el usuario.</w:t>
      </w:r>
    </w:p>
    <w:p w:rsidR="00C13F7E" w:rsidRDefault="00C13F7E" w:rsidP="00B8176F">
      <w:pPr>
        <w:jc w:val="both"/>
      </w:pPr>
      <w:r>
        <w:t>Consultoría: basado principalmente en dar consejos, donde intervienen el auditor interno y el cliente.</w:t>
      </w:r>
    </w:p>
    <w:p w:rsidR="00C13F7E" w:rsidRDefault="00C13F7E" w:rsidP="00B8176F">
      <w:pPr>
        <w:jc w:val="both"/>
      </w:pPr>
      <w:r w:rsidRPr="00B8176F">
        <w:rPr>
          <w:b/>
          <w:u w:val="single"/>
        </w:rPr>
        <w:lastRenderedPageBreak/>
        <w:t>Normas internacionales para el ejercicio profesional de la auditoria interna</w:t>
      </w:r>
      <w:r>
        <w:t xml:space="preserve">: las normas estables un marco para desempeñar las diferentes actividades de auditoria que se realizan </w:t>
      </w:r>
      <w:r w:rsidR="00B8176F">
        <w:t>así</w:t>
      </w:r>
      <w:r>
        <w:t xml:space="preserve"> como bases para la evaluación y mejoras de procesos, se dividen en tres:</w:t>
      </w:r>
    </w:p>
    <w:p w:rsidR="00B8176F" w:rsidRDefault="00B8176F" w:rsidP="00B8176F">
      <w:pPr>
        <w:jc w:val="both"/>
      </w:pPr>
    </w:p>
    <w:p w:rsidR="00C13F7E" w:rsidRDefault="00C13F7E" w:rsidP="00B8176F">
      <w:pPr>
        <w:pStyle w:val="Prrafodelista"/>
        <w:numPr>
          <w:ilvl w:val="0"/>
          <w:numId w:val="3"/>
        </w:numPr>
        <w:jc w:val="both"/>
      </w:pPr>
      <w:r>
        <w:t>Normas de atributos</w:t>
      </w:r>
    </w:p>
    <w:p w:rsidR="00C13F7E" w:rsidRDefault="00C13F7E" w:rsidP="00B8176F">
      <w:pPr>
        <w:pStyle w:val="Prrafodelista"/>
        <w:numPr>
          <w:ilvl w:val="0"/>
          <w:numId w:val="3"/>
        </w:numPr>
        <w:jc w:val="both"/>
      </w:pPr>
      <w:r>
        <w:t>Normas de desempeño</w:t>
      </w:r>
    </w:p>
    <w:p w:rsidR="00C13F7E" w:rsidRDefault="00C13F7E" w:rsidP="00B8176F">
      <w:pPr>
        <w:pStyle w:val="Prrafodelista"/>
        <w:numPr>
          <w:ilvl w:val="0"/>
          <w:numId w:val="3"/>
        </w:numPr>
        <w:jc w:val="both"/>
      </w:pPr>
      <w:r>
        <w:t>Normas de implantación</w:t>
      </w:r>
    </w:p>
    <w:p w:rsidR="00C13F7E" w:rsidRDefault="00C13F7E" w:rsidP="00B8176F">
      <w:pPr>
        <w:jc w:val="both"/>
      </w:pPr>
      <w:r>
        <w:t xml:space="preserve">Las normas de atributos tratan de las características que deben tener las organizaciones y las personas que ejercen la auditoria interna (auditor interno). Estas normas consisten en </w:t>
      </w:r>
      <w:r w:rsidR="00F02AA6">
        <w:t>los siguientes</w:t>
      </w:r>
      <w:r>
        <w:t>:</w:t>
      </w:r>
    </w:p>
    <w:p w:rsidR="00C13F7E" w:rsidRDefault="00C13F7E" w:rsidP="00B8176F">
      <w:pPr>
        <w:pStyle w:val="Prrafodelista"/>
        <w:numPr>
          <w:ilvl w:val="0"/>
          <w:numId w:val="4"/>
        </w:numPr>
        <w:jc w:val="both"/>
      </w:pPr>
      <w:r>
        <w:t>Todo propósito, autoridad y responsabilidad del auditor interno, así como la posición que ocupa la actividad de auditoria dentro de la organización deben estas establecidas en  EL ESTATUTO DE AUDITORIA INTERNA, el cual es un documento formal que además lleva obligatoriamente la definición de auditoria interna que debe ser tratada con la gerencia</w:t>
      </w:r>
      <w:r w:rsidR="00FD1840">
        <w:t>.</w:t>
      </w:r>
    </w:p>
    <w:p w:rsidR="00FD1840" w:rsidRDefault="00FD1840" w:rsidP="00B8176F">
      <w:pPr>
        <w:pStyle w:val="Prrafodelista"/>
        <w:numPr>
          <w:ilvl w:val="0"/>
          <w:numId w:val="4"/>
        </w:numPr>
        <w:jc w:val="both"/>
      </w:pPr>
      <w:r>
        <w:t>La actividad de auditoria debe realizarse con independencia y objetividad, la independencia se logra</w:t>
      </w:r>
      <w:r w:rsidR="00D478D2">
        <w:t xml:space="preserve"> cuando el auditor interno tiene acceso directo e ilimitado con la alta Gerencia y Concejo, también se dice que se alcanza la independencia cuando el Director de Auditoria interna depende funcionalmente del consejo. La objetividad se logra cuando se posee una actitud mental neutral al realizar el trabajo sin dependencia de criterio.</w:t>
      </w:r>
    </w:p>
    <w:p w:rsidR="00D478D2" w:rsidRDefault="00D478D2" w:rsidP="00B8176F">
      <w:pPr>
        <w:pStyle w:val="Prrafodelista"/>
        <w:numPr>
          <w:ilvl w:val="0"/>
          <w:numId w:val="4"/>
        </w:numPr>
        <w:jc w:val="both"/>
      </w:pPr>
      <w:r>
        <w:t xml:space="preserve">Se dice que existe impedimentos con la independencia u objetividad cuando existen limitaciones en el trabajo como negación de acceso a </w:t>
      </w:r>
      <w:r w:rsidR="00F02AA6">
        <w:t>documentos, además los auditores internos no deben evaluar operaciones que ellos mismos hayan realizados mas sin embargo puede dar consultoría ya que poseen la experiencia para hacerlo sin alterar la independencia y la objetividad.</w:t>
      </w:r>
    </w:p>
    <w:p w:rsidR="00F02AA6" w:rsidRDefault="00F02AA6" w:rsidP="00B8176F">
      <w:pPr>
        <w:pStyle w:val="Prrafodelista"/>
        <w:numPr>
          <w:ilvl w:val="0"/>
          <w:numId w:val="4"/>
        </w:numPr>
        <w:jc w:val="both"/>
      </w:pPr>
      <w:r>
        <w:t xml:space="preserve">Los auditores internos deben de poseer una actitud y cuidado profesional, lo que significa que deben poseer los conocimientos necesario para realizar el encargo de auditoria interna y deben de tener cuidado en los riesgo que pudieran ocasionarse en la </w:t>
      </w:r>
      <w:r w:rsidR="001D45B6">
        <w:t>organización</w:t>
      </w:r>
    </w:p>
    <w:p w:rsidR="001D45B6" w:rsidRDefault="001D45B6" w:rsidP="00B8176F">
      <w:pPr>
        <w:pStyle w:val="Prrafodelista"/>
        <w:numPr>
          <w:ilvl w:val="0"/>
          <w:numId w:val="4"/>
        </w:numPr>
        <w:jc w:val="both"/>
      </w:pPr>
      <w:r>
        <w:t xml:space="preserve">La norma además toca el desarrollo profesional </w:t>
      </w:r>
      <w:r w:rsidR="00B8176F">
        <w:t>continúo</w:t>
      </w:r>
      <w:r>
        <w:t xml:space="preserve"> que consiste en la capacitación que deben poseer todos los auditores internos realizando evaluaciones internas como externas. Se debe de reportar los programas desarrollados a la alta Gerencia para su evaluación y conocimiento.</w:t>
      </w:r>
    </w:p>
    <w:p w:rsidR="001D45B6" w:rsidRDefault="001D45B6" w:rsidP="00B8176F">
      <w:pPr>
        <w:pStyle w:val="Prrafodelista"/>
        <w:numPr>
          <w:ilvl w:val="0"/>
          <w:numId w:val="4"/>
        </w:numPr>
        <w:jc w:val="both"/>
      </w:pPr>
      <w:r>
        <w:t xml:space="preserve">El auditor interno debe de manifestar que ha cumplido con las normas si los resultados alcanzan la </w:t>
      </w:r>
      <w:r w:rsidR="00B8176F">
        <w:t>definición</w:t>
      </w:r>
      <w:r>
        <w:t xml:space="preserve"> de auditoria interna, en caso que no cumpla con algún requisito</w:t>
      </w:r>
      <w:r w:rsidR="00B8176F">
        <w:t xml:space="preserve"> debe de declarar el incumplimiento y su impacto en la gerencia.</w:t>
      </w:r>
    </w:p>
    <w:sectPr w:rsidR="001D45B6" w:rsidSect="00C83D5D">
      <w:head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CA3" w:rsidRDefault="00472CA3" w:rsidP="00B8176F">
      <w:pPr>
        <w:spacing w:after="0" w:line="240" w:lineRule="auto"/>
      </w:pPr>
      <w:r>
        <w:separator/>
      </w:r>
    </w:p>
  </w:endnote>
  <w:endnote w:type="continuationSeparator" w:id="1">
    <w:p w:rsidR="00472CA3" w:rsidRDefault="00472CA3" w:rsidP="00B817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Wingdings 3"/>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CA3" w:rsidRDefault="00472CA3" w:rsidP="00B8176F">
      <w:pPr>
        <w:spacing w:after="0" w:line="240" w:lineRule="auto"/>
      </w:pPr>
      <w:r>
        <w:separator/>
      </w:r>
    </w:p>
  </w:footnote>
  <w:footnote w:type="continuationSeparator" w:id="1">
    <w:p w:rsidR="00472CA3" w:rsidRDefault="00472CA3" w:rsidP="00B817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176F" w:rsidRDefault="00B8176F" w:rsidP="00B8176F">
    <w:pPr>
      <w:pStyle w:val="Encabezado"/>
      <w:jc w:val="right"/>
    </w:pPr>
    <w:r>
      <w:t>Resumen de Libro Rojo-Primera Parte</w:t>
    </w:r>
  </w:p>
  <w:p w:rsidR="00B8176F" w:rsidRDefault="00B8176F" w:rsidP="00B8176F">
    <w:pPr>
      <w:pStyle w:val="Encabezado"/>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411E3"/>
    <w:multiLevelType w:val="hybridMultilevel"/>
    <w:tmpl w:val="E7F690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1734C83"/>
    <w:multiLevelType w:val="hybridMultilevel"/>
    <w:tmpl w:val="E9A4C3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B6A0D9C"/>
    <w:multiLevelType w:val="hybridMultilevel"/>
    <w:tmpl w:val="78A0EE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76F13D39"/>
    <w:multiLevelType w:val="hybridMultilevel"/>
    <w:tmpl w:val="D20E03D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0"/>
    <w:footnote w:id="1"/>
  </w:footnotePr>
  <w:endnotePr>
    <w:endnote w:id="0"/>
    <w:endnote w:id="1"/>
  </w:endnotePr>
  <w:compat/>
  <w:rsids>
    <w:rsidRoot w:val="009B7A03"/>
    <w:rsid w:val="001D45B6"/>
    <w:rsid w:val="00472CA3"/>
    <w:rsid w:val="006477B7"/>
    <w:rsid w:val="009B7A03"/>
    <w:rsid w:val="00B8176F"/>
    <w:rsid w:val="00C13F7E"/>
    <w:rsid w:val="00C83D5D"/>
    <w:rsid w:val="00D478D2"/>
    <w:rsid w:val="00EC4C91"/>
    <w:rsid w:val="00F02AA6"/>
    <w:rsid w:val="00FD1840"/>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3D5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477B7"/>
    <w:pPr>
      <w:ind w:left="720"/>
      <w:contextualSpacing/>
    </w:pPr>
  </w:style>
  <w:style w:type="paragraph" w:styleId="Encabezado">
    <w:name w:val="header"/>
    <w:basedOn w:val="Normal"/>
    <w:link w:val="EncabezadoCar"/>
    <w:uiPriority w:val="99"/>
    <w:semiHidden/>
    <w:unhideWhenUsed/>
    <w:rsid w:val="00B8176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8176F"/>
  </w:style>
  <w:style w:type="paragraph" w:styleId="Piedepgina">
    <w:name w:val="footer"/>
    <w:basedOn w:val="Normal"/>
    <w:link w:val="PiedepginaCar"/>
    <w:uiPriority w:val="99"/>
    <w:semiHidden/>
    <w:unhideWhenUsed/>
    <w:rsid w:val="00B8176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B817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208F9-A356-4B4B-9690-A0F30986C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744</Words>
  <Characters>4092</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BY GP</Company>
  <LinksUpToDate>false</LinksUpToDate>
  <CharactersWithSpaces>4827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SHADOW LITE SP3</dc:creator>
  <cp:keywords/>
  <dc:description/>
  <cp:lastModifiedBy>SHADOW LITE SP3</cp:lastModifiedBy>
  <cp:revision>6</cp:revision>
  <dcterms:created xsi:type="dcterms:W3CDTF">2013-08-22T12:13:00Z</dcterms:created>
  <dcterms:modified xsi:type="dcterms:W3CDTF">2013-08-22T12:47:00Z</dcterms:modified>
</cp:coreProperties>
</file>