
<file path=[Content_Types].xml><?xml version="1.0" encoding="utf-8"?>
<Types xmlns="http://schemas.openxmlformats.org/package/2006/content-types">
  <Override PartName="/word/diagrams/quickStyle2.xml" ContentType="application/vnd.openxmlformats-officedocument.drawingml.diagramStyle+xml"/>
  <Override PartName="/word/diagrams/data3.xml" ContentType="application/vnd.openxmlformats-officedocument.drawingml.diagramData+xml"/>
  <Override PartName="/word/diagrams/colors5.xml" ContentType="application/vnd.openxmlformats-officedocument.drawingml.diagramColors+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Default Extension="jpeg" ContentType="image/jpeg"/>
  <Override PartName="/word/diagrams/colors1.xml" ContentType="application/vnd.openxmlformats-officedocument.drawingml.diagramColors+xml"/>
  <Override PartName="/word/diagrams/drawing5.xml" ContentType="application/vnd.ms-office.drawingml.diagramDrawing+xml"/>
  <Override PartName="/word/diagrams/drawing6.xml" ContentType="application/vnd.ms-office.drawingml.diagramDrawing+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glossary/document.xml" ContentType="application/vnd.openxmlformats-officedocument.wordprocessingml.document.glossary+xml"/>
  <Override PartName="/word/diagrams/layout5.xml" ContentType="application/vnd.openxmlformats-officedocument.drawingml.diagramLayout+xml"/>
  <Override PartName="/word/diagrams/layout6.xml" ContentType="application/vnd.openxmlformats-officedocument.drawingml.diagramLayout+xml"/>
  <Default Extension="gif" ContentType="image/gif"/>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diagrams/quickStyle5.xml" ContentType="application/vnd.openxmlformats-officedocument.drawingml.diagramStyle+xml"/>
  <Override PartName="/word/diagrams/quickStyle6.xml" ContentType="application/vnd.openxmlformats-officedocument.drawingml.diagramStyl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word/diagrams/data5.xml" ContentType="application/vnd.openxmlformats-officedocument.drawingml.diagramData+xml"/>
  <Override PartName="/word/diagrams/data6.xml" ContentType="application/vnd.openxmlformats-officedocument.drawingml.diagramData+xml"/>
  <Override PartName="/word/diagrams/colors6.xml" ContentType="application/vnd.openxmlformats-officedocument.drawingml.diagramColors+xml"/>
  <Override PartName="/docProps/core.xml" ContentType="application/vnd.openxmlformats-package.core-properties+xml"/>
  <Override PartName="/customXml/itemProps2.xml" ContentType="application/vnd.openxmlformats-officedocument.customXmlProperties+xml"/>
  <Override PartName="/word/diagrams/quickStyle1.xml" ContentType="application/vnd.openxmlformats-officedocument.drawingml.diagramStyle+xml"/>
  <Override PartName="/word/diagrams/data4.xml" ContentType="application/vnd.openxmlformats-officedocument.drawingml.diagramData+xml"/>
  <Override PartName="/word/diagrams/colors4.xml" ContentType="application/vnd.openxmlformats-officedocument.drawingml.diagramColor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lang w:val="es-ES"/>
        </w:rPr>
        <w:id w:val="8676257"/>
        <w:docPartObj>
          <w:docPartGallery w:val="Cover Pages"/>
          <w:docPartUnique/>
        </w:docPartObj>
      </w:sdtPr>
      <w:sdtEndPr>
        <w:rPr>
          <w:lang w:val="es-SV"/>
        </w:rPr>
      </w:sdtEndPr>
      <w:sdtContent>
        <w:p w:rsidR="009D1A19" w:rsidRDefault="009D1A19">
          <w:pPr>
            <w:rPr>
              <w:lang w:val="es-ES"/>
            </w:rPr>
          </w:pPr>
          <w:proofErr w:type="gramStart"/>
          <w:r>
            <w:rPr>
              <w:lang w:val="es-ES"/>
            </w:rPr>
            <w:t>un</w:t>
          </w:r>
          <w:proofErr w:type="gramEnd"/>
        </w:p>
        <w:p w:rsidR="009D1A19" w:rsidRDefault="009D1A19">
          <w:pPr>
            <w:rPr>
              <w:lang w:val="es-ES"/>
            </w:rPr>
          </w:pPr>
          <w:r>
            <w:rPr>
              <w:noProof/>
              <w:lang w:eastAsia="es-SV"/>
            </w:rPr>
            <w:drawing>
              <wp:inline distT="0" distB="0" distL="0" distR="0">
                <wp:extent cx="2076450" cy="2200275"/>
                <wp:effectExtent l="19050" t="0" r="0" b="0"/>
                <wp:docPr id="8" name="7 Imagen" descr="descarg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arga (1).jpg"/>
                        <pic:cNvPicPr/>
                      </pic:nvPicPr>
                      <pic:blipFill>
                        <a:blip r:embed="rId7" cstate="print"/>
                        <a:stretch>
                          <a:fillRect/>
                        </a:stretch>
                      </pic:blipFill>
                      <pic:spPr>
                        <a:xfrm>
                          <a:off x="0" y="0"/>
                          <a:ext cx="2076450" cy="2200275"/>
                        </a:xfrm>
                        <a:prstGeom prst="rect">
                          <a:avLst/>
                        </a:prstGeom>
                      </pic:spPr>
                    </pic:pic>
                  </a:graphicData>
                </a:graphic>
              </wp:inline>
            </w:drawing>
          </w:r>
          <w:r w:rsidRPr="00901FD9">
            <w:rPr>
              <w:noProof/>
              <w:lang w:val="es-ES"/>
            </w:rPr>
            <w:pict>
              <v:group id="_x0000_s1028" style="position:absolute;margin-left:0;margin-top:0;width:564.8pt;height:799.05pt;z-index:251660288;mso-width-percent:950;mso-height-percent:950;mso-position-horizontal:center;mso-position-horizontal-relative:page;mso-position-vertical:center;mso-position-vertical-relative:page;mso-width-percent:950;mso-height-percent:950" coordorigin="321,411" coordsize="11600,15018" o:allowincell="f">
                <v:rect id="_x0000_s1029" style="position:absolute;left:321;top:411;width:11600;height:15018;mso-width-percent:950;mso-height-percent:950;mso-position-horizontal:center;mso-position-horizontal-relative:margin;mso-position-vertical:center;mso-position-vertical-relative:margin;mso-width-percent:950;mso-height-percent:950"/>
                <v:rect id="_x0000_s1030" style="position:absolute;left:354;top:444;width:11527;height:1790;mso-position-horizontal:center;mso-position-horizontal-relative:page;mso-position-vertical:center;mso-position-vertical-relative:page;v-text-anchor:middle" fillcolor="#8064a2 [3207]" strokecolor="#f2f2f2 [3041]" strokeweight="3pt">
                  <v:shadow on="t" type="perspective" color="#3f3151 [1607]" opacity=".5" offset="1pt" offset2="-1pt"/>
                  <v:textbox style="mso-next-textbox:#_x0000_s1030" inset="18pt,,18pt">
                    <w:txbxContent>
                      <w:p w:rsidR="009D1A19" w:rsidRDefault="009D1A19" w:rsidP="009D1A19">
                        <w:pPr>
                          <w:pStyle w:val="Sinespaciado"/>
                          <w:jc w:val="center"/>
                          <w:rPr>
                            <w:smallCaps/>
                            <w:color w:val="FFFFFF" w:themeColor="background1"/>
                            <w:sz w:val="44"/>
                            <w:szCs w:val="44"/>
                          </w:rPr>
                        </w:pPr>
                        <w:sdt>
                          <w:sdtPr>
                            <w:rPr>
                              <w:smallCaps/>
                              <w:color w:val="FFFFFF" w:themeColor="background1"/>
                              <w:sz w:val="44"/>
                              <w:szCs w:val="44"/>
                            </w:rPr>
                            <w:alias w:val="Organización"/>
                            <w:id w:val="8676273"/>
                            <w:placeholder>
                              <w:docPart w:val="A949E9FB3C014A108F1E622B61F339A9"/>
                            </w:placeholder>
                            <w:dataBinding w:prefixMappings="xmlns:ns0='http://schemas.openxmlformats.org/officeDocument/2006/extended-properties'" w:xpath="/ns0:Properties[1]/ns0:Company[1]" w:storeItemID="{6668398D-A668-4E3E-A5EB-62B293D839F1}"/>
                            <w:text/>
                          </w:sdtPr>
                          <w:sdtContent>
                            <w:r>
                              <w:rPr>
                                <w:smallCaps/>
                                <w:color w:val="FFFFFF" w:themeColor="background1"/>
                                <w:sz w:val="44"/>
                                <w:szCs w:val="44"/>
                              </w:rPr>
                              <w:t>universidad de el salvador</w:t>
                            </w:r>
                          </w:sdtContent>
                        </w:sdt>
                      </w:p>
                      <w:p w:rsidR="009D1A19" w:rsidRDefault="009D1A19" w:rsidP="009D1A19">
                        <w:pPr>
                          <w:pStyle w:val="Sinespaciado"/>
                          <w:jc w:val="center"/>
                          <w:rPr>
                            <w:smallCaps/>
                            <w:color w:val="FFFFFF" w:themeColor="background1"/>
                            <w:sz w:val="44"/>
                            <w:szCs w:val="44"/>
                          </w:rPr>
                        </w:pPr>
                        <w:r>
                          <w:rPr>
                            <w:smallCaps/>
                            <w:color w:val="FFFFFF" w:themeColor="background1"/>
                            <w:sz w:val="44"/>
                            <w:szCs w:val="44"/>
                          </w:rPr>
                          <w:t xml:space="preserve">facultad de ciencias </w:t>
                        </w:r>
                        <w:proofErr w:type="spellStart"/>
                        <w:r>
                          <w:rPr>
                            <w:smallCaps/>
                            <w:color w:val="FFFFFF" w:themeColor="background1"/>
                            <w:sz w:val="44"/>
                            <w:szCs w:val="44"/>
                          </w:rPr>
                          <w:t>economicas</w:t>
                        </w:r>
                        <w:proofErr w:type="spellEnd"/>
                      </w:p>
                      <w:p w:rsidR="009D1A19" w:rsidRDefault="009D1A19" w:rsidP="009D1A19">
                        <w:pPr>
                          <w:pStyle w:val="Sinespaciado"/>
                          <w:jc w:val="center"/>
                          <w:rPr>
                            <w:smallCaps/>
                            <w:color w:val="FFFFFF" w:themeColor="background1"/>
                            <w:sz w:val="44"/>
                            <w:szCs w:val="44"/>
                          </w:rPr>
                        </w:pPr>
                        <w:r>
                          <w:rPr>
                            <w:smallCaps/>
                            <w:color w:val="FFFFFF" w:themeColor="background1"/>
                            <w:sz w:val="44"/>
                            <w:szCs w:val="44"/>
                          </w:rPr>
                          <w:t xml:space="preserve">escuela de </w:t>
                        </w:r>
                        <w:proofErr w:type="spellStart"/>
                        <w:r>
                          <w:rPr>
                            <w:smallCaps/>
                            <w:color w:val="FFFFFF" w:themeColor="background1"/>
                            <w:sz w:val="44"/>
                            <w:szCs w:val="44"/>
                          </w:rPr>
                          <w:t>contaduria</w:t>
                        </w:r>
                        <w:proofErr w:type="spellEnd"/>
                        <w:r>
                          <w:rPr>
                            <w:smallCaps/>
                            <w:color w:val="FFFFFF" w:themeColor="background1"/>
                            <w:sz w:val="44"/>
                            <w:szCs w:val="44"/>
                          </w:rPr>
                          <w:t xml:space="preserve"> </w:t>
                        </w:r>
                        <w:proofErr w:type="gramStart"/>
                        <w:r>
                          <w:rPr>
                            <w:smallCaps/>
                            <w:color w:val="FFFFFF" w:themeColor="background1"/>
                            <w:sz w:val="44"/>
                            <w:szCs w:val="44"/>
                          </w:rPr>
                          <w:t>publica</w:t>
                        </w:r>
                        <w:proofErr w:type="gramEnd"/>
                      </w:p>
                    </w:txbxContent>
                  </v:textbox>
                </v:rect>
                <v:rect id="_x0000_s1031" style="position:absolute;left:354;top:9607;width:2860;height:1073" fillcolor="#943634 [2405]" stroked="f">
                  <v:fill color2="#dfa7a6 [1621]"/>
                </v:rect>
                <v:rect id="_x0000_s1032" style="position:absolute;left:3245;top:9607;width:2860;height:1073" fillcolor="#943634 [2405]" stroked="f">
                  <v:fill color2="#cf7b79 [2421]"/>
                </v:rect>
                <v:rect id="_x0000_s1033" style="position:absolute;left:6137;top:9607;width:2860;height:1073" fillcolor="#943634 [2405]" stroked="f">
                  <v:fill color2="#943634 [2405]"/>
                </v:rect>
                <v:rect id="_x0000_s1034" style="position:absolute;left:9028;top:9607;width:2860;height:1073;v-text-anchor:middle" fillcolor="#943634 [2405]" stroked="f">
                  <v:fill color2="#c4bc96 [2414]"/>
                  <v:textbox style="mso-next-textbox:#_x0000_s1034">
                    <w:txbxContent>
                      <w:sdt>
                        <w:sdtPr>
                          <w:rPr>
                            <w:rFonts w:asciiTheme="majorHAnsi" w:eastAsiaTheme="majorEastAsia" w:hAnsiTheme="majorHAnsi" w:cstheme="majorBidi"/>
                            <w:color w:val="DBE5F1" w:themeColor="accent1" w:themeTint="33"/>
                            <w:sz w:val="56"/>
                            <w:szCs w:val="56"/>
                          </w:rPr>
                          <w:alias w:val="Año"/>
                          <w:id w:val="8676274"/>
                          <w:placeholder>
                            <w:docPart w:val="4C12AACFDDF24577A91BC28104141744"/>
                          </w:placeholder>
                          <w:dataBinding w:prefixMappings="xmlns:ns0='http://schemas.microsoft.com/office/2006/coverPageProps'" w:xpath="/ns0:CoverPageProperties[1]/ns0:PublishDate[1]" w:storeItemID="{55AF091B-3C7A-41E3-B477-F2FDAA23CFDA}"/>
                          <w:date w:fullDate="2013-01-01T00:00:00Z">
                            <w:dateFormat w:val="yyyy"/>
                            <w:lid w:val="es-ES"/>
                            <w:storeMappedDataAs w:val="dateTime"/>
                            <w:calendar w:val="gregorian"/>
                          </w:date>
                        </w:sdtPr>
                        <w:sdtContent>
                          <w:p w:rsidR="009D1A19" w:rsidRDefault="009D1A19">
                            <w:pPr>
                              <w:pStyle w:val="Sinespaciado"/>
                              <w:rPr>
                                <w:rFonts w:asciiTheme="majorHAnsi" w:eastAsiaTheme="majorEastAsia" w:hAnsiTheme="majorHAnsi" w:cstheme="majorBidi"/>
                                <w:color w:val="DBE5F1" w:themeColor="accent1" w:themeTint="33"/>
                                <w:sz w:val="56"/>
                                <w:szCs w:val="56"/>
                              </w:rPr>
                            </w:pPr>
                            <w:r>
                              <w:rPr>
                                <w:rFonts w:asciiTheme="majorHAnsi" w:eastAsiaTheme="majorEastAsia" w:hAnsiTheme="majorHAnsi" w:cstheme="majorBidi"/>
                                <w:color w:val="DBE5F1" w:themeColor="accent1" w:themeTint="33"/>
                                <w:sz w:val="56"/>
                                <w:szCs w:val="56"/>
                              </w:rPr>
                              <w:t>2013</w:t>
                            </w:r>
                          </w:p>
                        </w:sdtContent>
                      </w:sdt>
                    </w:txbxContent>
                  </v:textbox>
                </v:rect>
                <v:rect id="_x0000_s1035" style="position:absolute;left:354;top:2263;width:8643;height:7316;v-text-anchor:middle" fillcolor="#c4bc96 [2414]" stroked="f">
                  <v:textbox style="mso-next-textbox:#_x0000_s1035" inset="18pt,,18pt">
                    <w:txbxContent>
                      <w:sdt>
                        <w:sdtPr>
                          <w:rPr>
                            <w:rFonts w:asciiTheme="majorHAnsi" w:eastAsiaTheme="majorEastAsia" w:hAnsiTheme="majorHAnsi" w:cstheme="majorBidi"/>
                            <w:color w:val="622423" w:themeColor="accent2" w:themeShade="7F"/>
                            <w:sz w:val="72"/>
                            <w:szCs w:val="72"/>
                            <w:lang w:val="es-ES"/>
                          </w:rPr>
                          <w:alias w:val="Título"/>
                          <w:id w:val="8676275"/>
                          <w:placeholder>
                            <w:docPart w:val="A178EC1428874A35AB5786D201EB8B22"/>
                          </w:placeholder>
                          <w:dataBinding w:prefixMappings="xmlns:ns0='http://schemas.openxmlformats.org/package/2006/metadata/core-properties' xmlns:ns1='http://purl.org/dc/elements/1.1/'" w:xpath="/ns0:coreProperties[1]/ns1:title[1]" w:storeItemID="{6C3C8BC8-F283-45AE-878A-BAB7291924A1}"/>
                          <w:text/>
                        </w:sdtPr>
                        <w:sdtContent>
                          <w:p w:rsidR="009D1A19" w:rsidRDefault="009D1A19" w:rsidP="009D1A19">
                            <w:pPr>
                              <w:jc w:val="center"/>
                              <w:rPr>
                                <w:rFonts w:asciiTheme="majorHAnsi" w:eastAsiaTheme="majorEastAsia" w:hAnsiTheme="majorHAnsi" w:cstheme="majorBidi"/>
                                <w:color w:val="622423" w:themeColor="accent2" w:themeShade="7F"/>
                                <w:sz w:val="72"/>
                                <w:szCs w:val="72"/>
                                <w:lang w:val="es-ES"/>
                              </w:rPr>
                            </w:pPr>
                            <w:r>
                              <w:rPr>
                                <w:rFonts w:asciiTheme="majorHAnsi" w:eastAsiaTheme="majorEastAsia" w:hAnsiTheme="majorHAnsi" w:cstheme="majorBidi"/>
                                <w:color w:val="622423" w:themeColor="accent2" w:themeShade="7F"/>
                                <w:sz w:val="72"/>
                                <w:szCs w:val="72"/>
                                <w:lang w:val="es-ES"/>
                              </w:rPr>
                              <w:t>Normas Internacionales para el ejercicio profesional de la auditoria interna</w:t>
                            </w:r>
                          </w:p>
                        </w:sdtContent>
                      </w:sdt>
                      <w:sdt>
                        <w:sdtPr>
                          <w:rPr>
                            <w:color w:val="FFFFFF" w:themeColor="background1"/>
                            <w:sz w:val="40"/>
                            <w:szCs w:val="40"/>
                            <w:lang w:val="es-ES"/>
                          </w:rPr>
                          <w:alias w:val="Subtítulo"/>
                          <w:id w:val="8676276"/>
                          <w:placeholder>
                            <w:docPart w:val="F1162ED3A16A4FEB9D1B2DC081B68397"/>
                          </w:placeholder>
                          <w:dataBinding w:prefixMappings="xmlns:ns0='http://schemas.openxmlformats.org/package/2006/metadata/core-properties' xmlns:ns1='http://purl.org/dc/elements/1.1/'" w:xpath="/ns0:coreProperties[1]/ns1:subject[1]" w:storeItemID="{6C3C8BC8-F283-45AE-878A-BAB7291924A1}"/>
                          <w:text/>
                        </w:sdtPr>
                        <w:sdtContent>
                          <w:p w:rsidR="009D1A19" w:rsidRDefault="009D1A19">
                            <w:pPr>
                              <w:jc w:val="right"/>
                              <w:rPr>
                                <w:color w:val="FFFFFF" w:themeColor="background1"/>
                                <w:sz w:val="40"/>
                                <w:szCs w:val="40"/>
                                <w:lang w:val="es-ES"/>
                              </w:rPr>
                            </w:pPr>
                            <w:r>
                              <w:rPr>
                                <w:color w:val="FFFFFF" w:themeColor="background1"/>
                                <w:sz w:val="40"/>
                                <w:szCs w:val="40"/>
                                <w:lang w:val="es-ES"/>
                              </w:rPr>
                              <w:t>RESUMEN Y ANÁLISIS</w:t>
                            </w:r>
                          </w:p>
                        </w:sdtContent>
                      </w:sdt>
                      <w:sdt>
                        <w:sdtPr>
                          <w:rPr>
                            <w:color w:val="FFFFFF" w:themeColor="background1"/>
                            <w:sz w:val="28"/>
                            <w:szCs w:val="28"/>
                            <w:lang w:val="es-ES"/>
                          </w:rPr>
                          <w:alias w:val="Autor"/>
                          <w:id w:val="8676277"/>
                          <w:placeholder>
                            <w:docPart w:val="AC8D20D15B01491DAAD3745342D976A6"/>
                          </w:placeholder>
                          <w:dataBinding w:prefixMappings="xmlns:ns0='http://schemas.openxmlformats.org/package/2006/metadata/core-properties' xmlns:ns1='http://purl.org/dc/elements/1.1/'" w:xpath="/ns0:coreProperties[1]/ns1:creator[1]" w:storeItemID="{6C3C8BC8-F283-45AE-878A-BAB7291924A1}"/>
                          <w:text/>
                        </w:sdtPr>
                        <w:sdtContent>
                          <w:p w:rsidR="009D1A19" w:rsidRDefault="009D1A19">
                            <w:pPr>
                              <w:jc w:val="right"/>
                              <w:rPr>
                                <w:color w:val="FFFFFF" w:themeColor="background1"/>
                                <w:sz w:val="28"/>
                                <w:szCs w:val="28"/>
                                <w:lang w:val="es-ES"/>
                              </w:rPr>
                            </w:pPr>
                            <w:r>
                              <w:rPr>
                                <w:color w:val="FFFFFF" w:themeColor="background1"/>
                                <w:sz w:val="28"/>
                                <w:szCs w:val="28"/>
                              </w:rPr>
                              <w:t>YELAYAGRUPO04l</w:t>
                            </w:r>
                          </w:p>
                        </w:sdtContent>
                      </w:sdt>
                    </w:txbxContent>
                  </v:textbox>
                </v:rect>
                <v:rect id="_x0000_s1036" style="position:absolute;left:9028;top:2263;width:2859;height:7316" fillcolor="#4bacc6 [3208]" strokecolor="#f2f2f2 [3041]" strokeweight="3pt">
                  <v:shadow on="t" type="perspective" color="#205867 [1608]" opacity=".5" offset="1pt" offset2="-1pt"/>
                </v:rect>
                <v:rect id="_x0000_s1037" style="position:absolute;left:354;top:10710;width:8643;height:3937" fillcolor="#8064a2 [3207]" strokecolor="#f2f2f2 [3041]" strokeweight="3pt">
                  <v:shadow on="t" type="perspective" color="#3f3151 [1607]" opacity=".5" offset="1pt" offset2="-1pt"/>
                  <v:textbox style="mso-next-textbox:#_x0000_s1037">
                    <w:txbxContent>
                      <w:p w:rsidR="009D1A19" w:rsidRDefault="009D1A19">
                        <w:pPr>
                          <w:rPr>
                            <w:rFonts w:ascii="Arial Black" w:hAnsi="Arial Black"/>
                            <w:sz w:val="32"/>
                            <w:szCs w:val="32"/>
                          </w:rPr>
                        </w:pPr>
                      </w:p>
                      <w:p w:rsidR="009D1A19" w:rsidRDefault="009D1A19">
                        <w:pPr>
                          <w:rPr>
                            <w:rFonts w:ascii="Arial Black" w:hAnsi="Arial Black"/>
                            <w:sz w:val="32"/>
                            <w:szCs w:val="32"/>
                          </w:rPr>
                        </w:pPr>
                        <w:r w:rsidRPr="009D1A19">
                          <w:rPr>
                            <w:rFonts w:ascii="Arial Black" w:hAnsi="Arial Black"/>
                            <w:sz w:val="32"/>
                            <w:szCs w:val="32"/>
                          </w:rPr>
                          <w:t>Alumna: Yeorgina Yeannette Molina Zelaya</w:t>
                        </w:r>
                      </w:p>
                      <w:p w:rsidR="009D1A19" w:rsidRDefault="009D1A19">
                        <w:pPr>
                          <w:rPr>
                            <w:rFonts w:ascii="Arial Black" w:hAnsi="Arial Black"/>
                            <w:sz w:val="32"/>
                            <w:szCs w:val="32"/>
                          </w:rPr>
                        </w:pPr>
                        <w:r>
                          <w:rPr>
                            <w:rFonts w:ascii="Arial Black" w:hAnsi="Arial Black"/>
                            <w:sz w:val="32"/>
                            <w:szCs w:val="32"/>
                          </w:rPr>
                          <w:t>Grupo: 04</w:t>
                        </w:r>
                      </w:p>
                      <w:p w:rsidR="009D1A19" w:rsidRDefault="009D1A19">
                        <w:pPr>
                          <w:rPr>
                            <w:rFonts w:ascii="Arial Black" w:hAnsi="Arial Black"/>
                            <w:sz w:val="32"/>
                            <w:szCs w:val="32"/>
                          </w:rPr>
                        </w:pPr>
                        <w:r>
                          <w:rPr>
                            <w:rFonts w:ascii="Arial Black" w:hAnsi="Arial Black"/>
                            <w:sz w:val="32"/>
                            <w:szCs w:val="32"/>
                          </w:rPr>
                          <w:t>Cátedra: Seminario de Auditoría</w:t>
                        </w:r>
                      </w:p>
                      <w:p w:rsidR="009D1A19" w:rsidRPr="009D1A19" w:rsidRDefault="009D1A19">
                        <w:pPr>
                          <w:rPr>
                            <w:rFonts w:ascii="Arial Black" w:hAnsi="Arial Black"/>
                            <w:sz w:val="32"/>
                            <w:szCs w:val="32"/>
                          </w:rPr>
                        </w:pPr>
                        <w:r>
                          <w:rPr>
                            <w:rFonts w:ascii="Arial Black" w:hAnsi="Arial Black"/>
                            <w:sz w:val="32"/>
                            <w:szCs w:val="32"/>
                          </w:rPr>
                          <w:t xml:space="preserve">Catedrático: </w:t>
                        </w:r>
                        <w:proofErr w:type="spellStart"/>
                        <w:r>
                          <w:rPr>
                            <w:rFonts w:ascii="Arial Black" w:hAnsi="Arial Black"/>
                            <w:sz w:val="32"/>
                            <w:szCs w:val="32"/>
                          </w:rPr>
                          <w:t>lic.</w:t>
                        </w:r>
                        <w:proofErr w:type="spellEnd"/>
                        <w:r>
                          <w:rPr>
                            <w:rFonts w:ascii="Arial Black" w:hAnsi="Arial Black"/>
                            <w:sz w:val="32"/>
                            <w:szCs w:val="32"/>
                          </w:rPr>
                          <w:t xml:space="preserve"> Javier Miranda</w:t>
                        </w:r>
                      </w:p>
                    </w:txbxContent>
                  </v:textbox>
                </v:rect>
                <v:rect id="_x0000_s1038" style="position:absolute;left:9028;top:10710;width:2859;height:3937" fillcolor="#78c0d4 [2424]" stroked="f">
                  <v:fill color2="#d4cfb3 [2734]"/>
                  <v:textbox style="mso-next-textbox:#_x0000_s1038">
                    <w:txbxContent>
                      <w:p w:rsidR="009D1A19" w:rsidRDefault="009D1A19">
                        <w:r>
                          <w:rPr>
                            <w:noProof/>
                            <w:lang w:eastAsia="es-SV"/>
                          </w:rPr>
                          <w:drawing>
                            <wp:inline distT="0" distB="0" distL="0" distR="0">
                              <wp:extent cx="1634490" cy="1731645"/>
                              <wp:effectExtent l="19050" t="0" r="3810" b="0"/>
                              <wp:docPr id="9" name="8 Imagen" descr="descarga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carga (1).jpg"/>
                                      <pic:cNvPicPr/>
                                    </pic:nvPicPr>
                                    <pic:blipFill>
                                      <a:blip r:embed="rId7"/>
                                      <a:stretch>
                                        <a:fillRect/>
                                      </a:stretch>
                                    </pic:blipFill>
                                    <pic:spPr>
                                      <a:xfrm>
                                        <a:off x="0" y="0"/>
                                        <a:ext cx="1634490" cy="1731645"/>
                                      </a:xfrm>
                                      <a:prstGeom prst="rect">
                                        <a:avLst/>
                                      </a:prstGeom>
                                    </pic:spPr>
                                  </pic:pic>
                                </a:graphicData>
                              </a:graphic>
                            </wp:inline>
                          </w:drawing>
                        </w:r>
                      </w:p>
                    </w:txbxContent>
                  </v:textbox>
                </v:rect>
                <v:rect id="_x0000_s1039" style="position:absolute;left:354;top:14677;width:11527;height:716;v-text-anchor:middle" fillcolor="#943634 [2405]" stroked="f">
                  <v:textbox style="mso-next-textbox:#_x0000_s1039">
                    <w:txbxContent>
                      <w:sdt>
                        <w:sdtPr>
                          <w:rPr>
                            <w:smallCaps/>
                            <w:color w:val="FFFFFF" w:themeColor="background1"/>
                            <w:spacing w:val="60"/>
                            <w:sz w:val="28"/>
                            <w:szCs w:val="28"/>
                          </w:rPr>
                          <w:alias w:val="Dirección"/>
                          <w:id w:val="8676278"/>
                          <w:placeholder>
                            <w:docPart w:val="567BC372639048EBBE92628F2D7A3C40"/>
                          </w:placeholder>
                          <w:dataBinding w:prefixMappings="xmlns:ns0='http://schemas.microsoft.com/office/2006/coverPageProps'" w:xpath="/ns0:CoverPageProperties[1]/ns0:CompanyAddress[1]" w:storeItemID="{55AF091B-3C7A-41E3-B477-F2FDAA23CFDA}"/>
                          <w:text w:multiLine="1"/>
                        </w:sdtPr>
                        <w:sdtContent>
                          <w:p w:rsidR="009D1A19" w:rsidRDefault="009D1A19">
                            <w:pPr>
                              <w:pStyle w:val="Sinespaciado"/>
                              <w:jc w:val="center"/>
                              <w:rPr>
                                <w:smallCaps/>
                                <w:color w:val="FFFFFF" w:themeColor="background1"/>
                                <w:spacing w:val="60"/>
                                <w:sz w:val="28"/>
                                <w:szCs w:val="28"/>
                              </w:rPr>
                            </w:pPr>
                            <w:r>
                              <w:rPr>
                                <w:smallCaps/>
                                <w:color w:val="FFFFFF" w:themeColor="background1"/>
                                <w:spacing w:val="60"/>
                                <w:sz w:val="28"/>
                                <w:szCs w:val="28"/>
                              </w:rPr>
                              <w:t>POR LA LIBERTAD HACIA LA CULTURA</w:t>
                            </w:r>
                          </w:p>
                        </w:sdtContent>
                      </w:sdt>
                    </w:txbxContent>
                  </v:textbox>
                </v:rect>
                <w10:wrap anchorx="page" anchory="page"/>
              </v:group>
            </w:pict>
          </w:r>
        </w:p>
        <w:p w:rsidR="009D1A19" w:rsidRDefault="009D1A19">
          <w:r>
            <w:br w:type="page"/>
          </w:r>
        </w:p>
      </w:sdtContent>
    </w:sdt>
    <w:p w:rsidR="00507719" w:rsidRDefault="007D382B" w:rsidP="0029352C">
      <w:r>
        <w:lastRenderedPageBreak/>
        <w:t>RESUMEN DE LAS NORMAS INTERNACIONALES PARA EL EJERCICIO PROFESIONAL DE LA AUDITORIA INTERNA (LAS NORMAS)</w:t>
      </w:r>
    </w:p>
    <w:p w:rsidR="00F732CA" w:rsidRDefault="00A65607" w:rsidP="00405B70">
      <w:pPr>
        <w:jc w:val="both"/>
      </w:pPr>
      <w:r>
        <w:t>Para normar la actividad de auditoría interna en la práctica profesional, el Instituto de Auditoría Interna de El Salvador</w:t>
      </w:r>
      <w:r w:rsidR="00C732F5">
        <w:t xml:space="preserve"> publicó una ayuda para el auditor interno conocido como: el libro rojo.</w:t>
      </w:r>
    </w:p>
    <w:p w:rsidR="00C732F5" w:rsidRDefault="00405B70" w:rsidP="00405B70">
      <w:pPr>
        <w:jc w:val="both"/>
      </w:pPr>
      <w:r>
        <w:t>El libro rojo está compuesto como se presenta a continuación:</w:t>
      </w:r>
    </w:p>
    <w:p w:rsidR="00405B70" w:rsidRDefault="00405B70" w:rsidP="00F732CA">
      <w:r w:rsidRPr="00405B70">
        <w:drawing>
          <wp:inline distT="0" distB="0" distL="0" distR="0">
            <wp:extent cx="4924425" cy="2143125"/>
            <wp:effectExtent l="19050" t="0" r="28575"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915D03" w:rsidRDefault="00915D03" w:rsidP="00915D03">
      <w:r>
        <w:t>Cada una de estas tres partes fundamentales cumple con un propósito específico, la cual es como precede.</w:t>
      </w:r>
    </w:p>
    <w:p w:rsidR="00915D03" w:rsidRDefault="00915D03" w:rsidP="00915D03">
      <w:pPr>
        <w:jc w:val="both"/>
      </w:pPr>
      <w:r>
        <w:t xml:space="preserve">Antes de dar a conocer la composición y objetivo fundamental de cada elemento de la norma, se debe establecer el significado de </w:t>
      </w:r>
      <w:r w:rsidRPr="00915D03">
        <w:rPr>
          <w:b/>
          <w:u w:val="single"/>
        </w:rPr>
        <w:t>Auditoría interna</w:t>
      </w:r>
      <w:r>
        <w:t>, la cual es una actividad en la cual debe de establecerse independencia y objetividad que permita efectuar el aseguramiento y consulta que permita dar un mejoramiento dentro de las operaciones de todo ente, permitiendo de esta manera y en este sentido cumplir con los objetivos trazados  en la compañía y mejorar la eficacia de los procesos de gestión, control y gobierno.</w:t>
      </w:r>
    </w:p>
    <w:p w:rsidR="00405B70" w:rsidRDefault="00924E2C" w:rsidP="00405B70">
      <w:r w:rsidRPr="00924E2C">
        <w:drawing>
          <wp:inline distT="0" distB="0" distL="0" distR="0">
            <wp:extent cx="5429250" cy="2657475"/>
            <wp:effectExtent l="38100" t="0" r="5715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D20D25" w:rsidRPr="009675CF" w:rsidRDefault="00A752BF" w:rsidP="009675CF">
      <w:pPr>
        <w:pStyle w:val="Prrafodelista"/>
        <w:numPr>
          <w:ilvl w:val="0"/>
          <w:numId w:val="6"/>
        </w:numPr>
        <w:rPr>
          <w:rFonts w:ascii="Arial Black" w:hAnsi="Arial Black"/>
          <w:b/>
          <w:u w:val="single"/>
        </w:rPr>
      </w:pPr>
      <w:r w:rsidRPr="009675CF">
        <w:rPr>
          <w:rFonts w:ascii="Arial Black" w:hAnsi="Arial Black"/>
          <w:b/>
          <w:u w:val="single"/>
        </w:rPr>
        <w:lastRenderedPageBreak/>
        <w:t>CÓDIGO DE ÉTICA.</w:t>
      </w:r>
    </w:p>
    <w:p w:rsidR="00D20D25" w:rsidRPr="00D20D25" w:rsidRDefault="00D20D25" w:rsidP="00D20D25">
      <w:pPr>
        <w:rPr>
          <w:b/>
          <w:u w:val="single"/>
        </w:rPr>
      </w:pPr>
      <w:r>
        <w:t>El código de ética consta de dos componentes:</w:t>
      </w:r>
    </w:p>
    <w:p w:rsidR="00D20D25" w:rsidRDefault="00D20D25" w:rsidP="00D20D25">
      <w:pPr>
        <w:pStyle w:val="Prrafodelista"/>
        <w:numPr>
          <w:ilvl w:val="0"/>
          <w:numId w:val="2"/>
        </w:numPr>
      </w:pPr>
      <w:r>
        <w:t xml:space="preserve">Principios </w:t>
      </w:r>
    </w:p>
    <w:p w:rsidR="00D20D25" w:rsidRDefault="00D20D25" w:rsidP="00D20D25">
      <w:pPr>
        <w:pStyle w:val="Prrafodelista"/>
        <w:numPr>
          <w:ilvl w:val="0"/>
          <w:numId w:val="2"/>
        </w:numPr>
      </w:pPr>
      <w:r>
        <w:t>Reglas de conducta</w:t>
      </w:r>
    </w:p>
    <w:p w:rsidR="00301920" w:rsidRPr="00D20D25" w:rsidRDefault="00301920" w:rsidP="00301920">
      <w:pPr>
        <w:ind w:left="720"/>
      </w:pPr>
    </w:p>
    <w:p w:rsidR="00301920" w:rsidRPr="009675CF" w:rsidRDefault="00D20D25" w:rsidP="009675CF">
      <w:pPr>
        <w:pStyle w:val="Prrafodelista"/>
        <w:numPr>
          <w:ilvl w:val="1"/>
          <w:numId w:val="6"/>
        </w:numPr>
        <w:jc w:val="both"/>
        <w:rPr>
          <w:b/>
        </w:rPr>
      </w:pPr>
      <w:r w:rsidRPr="009675CF">
        <w:rPr>
          <w:b/>
        </w:rPr>
        <w:t xml:space="preserve">Los principios </w:t>
      </w:r>
    </w:p>
    <w:p w:rsidR="00D20D25" w:rsidRDefault="00301920" w:rsidP="00301920">
      <w:pPr>
        <w:ind w:left="360"/>
        <w:jc w:val="both"/>
      </w:pPr>
      <w:r>
        <w:t>Son</w:t>
      </w:r>
      <w:r w:rsidR="00D20D25">
        <w:t xml:space="preserve"> aquellos de los cuales se espera que el profesional de auditoría interna pueda ponerlos en práctica respetándolos y cumpliéndolos de la mejor manera posible respetando cada uno de los lineamientos y obligaciones que surgen con la aplicación de cada uno de ellos.</w:t>
      </w:r>
    </w:p>
    <w:p w:rsidR="00F46AD5" w:rsidRDefault="00F46AD5" w:rsidP="00D20D25">
      <w:pPr>
        <w:jc w:val="both"/>
      </w:pPr>
      <w:r w:rsidRPr="00F46AD5">
        <w:drawing>
          <wp:inline distT="0" distB="0" distL="0" distR="0">
            <wp:extent cx="5867400" cy="2409825"/>
            <wp:effectExtent l="38100" t="0" r="19050" b="0"/>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3181F" w:rsidRPr="009675CF" w:rsidRDefault="00301920" w:rsidP="009675CF">
      <w:pPr>
        <w:pStyle w:val="Prrafodelista"/>
        <w:numPr>
          <w:ilvl w:val="1"/>
          <w:numId w:val="6"/>
        </w:numPr>
        <w:jc w:val="both"/>
        <w:rPr>
          <w:b/>
        </w:rPr>
      </w:pPr>
      <w:r w:rsidRPr="009675CF">
        <w:rPr>
          <w:b/>
        </w:rPr>
        <w:t>Reglas de conducta.</w:t>
      </w:r>
    </w:p>
    <w:p w:rsidR="00301920" w:rsidRDefault="00301920" w:rsidP="00A752BF">
      <w:pPr>
        <w:jc w:val="both"/>
      </w:pPr>
      <w:r>
        <w:t>Son las que marcan los parámetros a seguir en cuanto a cada principio cuyo fin de las reglas es que el auditor interno de continuidad a su labor de auditoría haciéndolo de la mejor manera.</w:t>
      </w:r>
    </w:p>
    <w:p w:rsidR="00301920" w:rsidRDefault="00A752BF" w:rsidP="00A752BF">
      <w:pPr>
        <w:jc w:val="both"/>
      </w:pPr>
      <w:r>
        <w:t>Por ejemplo se tiene que, dentro del principio de Integridad desempeñar su labor con honradez, esmero y responsabilidad, respetando leyes y regulaciones, evitando actividades que puedan comprometer su integridad de carácter ilegal así como el respeto de los objetivos establecidos por la entidad en la que labora, se convierten en las reglas de conducta del principio de Integridad.</w:t>
      </w:r>
    </w:p>
    <w:p w:rsidR="00A752BF" w:rsidRDefault="00A752BF" w:rsidP="00A752BF">
      <w:pPr>
        <w:jc w:val="both"/>
      </w:pPr>
    </w:p>
    <w:p w:rsidR="00A752BF" w:rsidRDefault="00A752BF" w:rsidP="00A752BF">
      <w:pPr>
        <w:jc w:val="both"/>
      </w:pPr>
    </w:p>
    <w:p w:rsidR="00A752BF" w:rsidRDefault="00A752BF" w:rsidP="00A752BF">
      <w:pPr>
        <w:jc w:val="both"/>
      </w:pPr>
    </w:p>
    <w:p w:rsidR="00A752BF" w:rsidRPr="009675CF" w:rsidRDefault="00A752BF" w:rsidP="009675CF">
      <w:pPr>
        <w:pStyle w:val="Prrafodelista"/>
        <w:numPr>
          <w:ilvl w:val="0"/>
          <w:numId w:val="6"/>
        </w:numPr>
        <w:jc w:val="both"/>
        <w:rPr>
          <w:rFonts w:ascii="Arial Black" w:hAnsi="Arial Black"/>
        </w:rPr>
      </w:pPr>
      <w:r w:rsidRPr="009675CF">
        <w:rPr>
          <w:rFonts w:ascii="Arial Black" w:hAnsi="Arial Black"/>
        </w:rPr>
        <w:lastRenderedPageBreak/>
        <w:t>NORMAS INTERNACIONALES PARA EL EJERCICIO PROFESIONAL DE LA AUDITORÍA INTERNA</w:t>
      </w:r>
    </w:p>
    <w:p w:rsidR="009675CF" w:rsidRPr="009675CF" w:rsidRDefault="009675CF" w:rsidP="00A752BF">
      <w:pPr>
        <w:jc w:val="both"/>
        <w:rPr>
          <w:b/>
        </w:rPr>
      </w:pPr>
      <w:r w:rsidRPr="009675CF">
        <w:rPr>
          <w:b/>
        </w:rPr>
        <w:t>2.1 Propósito de las Normas</w:t>
      </w:r>
    </w:p>
    <w:p w:rsidR="00A752BF" w:rsidRDefault="00A81F00" w:rsidP="00A752BF">
      <w:pPr>
        <w:jc w:val="both"/>
      </w:pPr>
      <w:r>
        <w:t>El propósito de las normas se puede resumir en los siguientes:</w:t>
      </w:r>
    </w:p>
    <w:p w:rsidR="00A81F00" w:rsidRDefault="00A81F00" w:rsidP="00A752BF">
      <w:pPr>
        <w:jc w:val="both"/>
      </w:pPr>
      <w:r w:rsidRPr="00A81F00">
        <w:drawing>
          <wp:inline distT="0" distB="0" distL="0" distR="0">
            <wp:extent cx="5612130" cy="1524635"/>
            <wp:effectExtent l="76200" t="0" r="45720" b="0"/>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A81F00" w:rsidRDefault="00A81F00" w:rsidP="00A81F00">
      <w:pPr>
        <w:pStyle w:val="Prrafodelista"/>
        <w:numPr>
          <w:ilvl w:val="0"/>
          <w:numId w:val="4"/>
        </w:numPr>
        <w:jc w:val="both"/>
      </w:pPr>
      <w:r>
        <w:t>Los principios deben de representar de manera óptima lo que una auditoría interna debe ser</w:t>
      </w:r>
    </w:p>
    <w:p w:rsidR="00A81F00" w:rsidRDefault="00A81F00" w:rsidP="00A81F00">
      <w:pPr>
        <w:pStyle w:val="Prrafodelista"/>
        <w:jc w:val="both"/>
      </w:pPr>
    </w:p>
    <w:p w:rsidR="00A81F00" w:rsidRDefault="00A81F00" w:rsidP="00A81F00">
      <w:pPr>
        <w:pStyle w:val="Prrafodelista"/>
        <w:numPr>
          <w:ilvl w:val="0"/>
          <w:numId w:val="4"/>
        </w:numPr>
        <w:jc w:val="both"/>
      </w:pPr>
      <w:r>
        <w:t>El marco es aquel que debe ser preparado de acuerdo a la actividad por realizar dentro de las operaciones dentro de la organización</w:t>
      </w:r>
    </w:p>
    <w:p w:rsidR="00A81F00" w:rsidRDefault="00A81F00" w:rsidP="00A81F00">
      <w:pPr>
        <w:pStyle w:val="Prrafodelista"/>
        <w:jc w:val="both"/>
      </w:pPr>
    </w:p>
    <w:p w:rsidR="00A81F00" w:rsidRDefault="00A81F00" w:rsidP="00A81F00">
      <w:pPr>
        <w:pStyle w:val="Prrafodelista"/>
        <w:numPr>
          <w:ilvl w:val="0"/>
          <w:numId w:val="4"/>
        </w:numPr>
        <w:jc w:val="both"/>
      </w:pPr>
      <w:r>
        <w:t>Las bases miden el desempeño llevado a cabo en la auditoría interna</w:t>
      </w:r>
    </w:p>
    <w:p w:rsidR="00A81F00" w:rsidRDefault="00A81F00" w:rsidP="00A81F00">
      <w:pPr>
        <w:pStyle w:val="Prrafodelista"/>
        <w:jc w:val="both"/>
      </w:pPr>
    </w:p>
    <w:p w:rsidR="00A81F00" w:rsidRDefault="00A81F00" w:rsidP="00A81F00">
      <w:pPr>
        <w:pStyle w:val="Prrafodelista"/>
        <w:numPr>
          <w:ilvl w:val="0"/>
          <w:numId w:val="4"/>
        </w:numPr>
        <w:jc w:val="both"/>
      </w:pPr>
      <w:r>
        <w:t>La mejora debe de estar enfocada a los procesos y operaciones de la entidad</w:t>
      </w:r>
    </w:p>
    <w:p w:rsidR="009675CF" w:rsidRDefault="009675CF" w:rsidP="009675CF">
      <w:pPr>
        <w:pStyle w:val="Prrafodelista"/>
      </w:pPr>
    </w:p>
    <w:p w:rsidR="009675CF" w:rsidRDefault="009675CF" w:rsidP="009675CF">
      <w:pPr>
        <w:pStyle w:val="Prrafodelista"/>
        <w:jc w:val="both"/>
      </w:pPr>
    </w:p>
    <w:p w:rsidR="00A81F00" w:rsidRDefault="00FA3F36" w:rsidP="00A81F00">
      <w:pPr>
        <w:jc w:val="both"/>
      </w:pPr>
      <w:r>
        <w:t xml:space="preserve">Las Normas son requisitos enfocados </w:t>
      </w:r>
      <w:r w:rsidR="009675CF">
        <w:t>a:</w:t>
      </w:r>
    </w:p>
    <w:p w:rsidR="00FA3F36" w:rsidRDefault="00FA3F36" w:rsidP="009675CF">
      <w:pPr>
        <w:pStyle w:val="Prrafodelista"/>
        <w:numPr>
          <w:ilvl w:val="0"/>
          <w:numId w:val="5"/>
        </w:numPr>
        <w:jc w:val="both"/>
      </w:pPr>
      <w:r>
        <w:t>Declaraciones para evaluar de manera efectiva el desempeño</w:t>
      </w:r>
      <w:r w:rsidR="009675CF">
        <w:t xml:space="preserve"> tanto a nivel individual como organizacional.</w:t>
      </w:r>
    </w:p>
    <w:p w:rsidR="009675CF" w:rsidRDefault="009675CF" w:rsidP="009675CF">
      <w:pPr>
        <w:pStyle w:val="Prrafodelista"/>
        <w:jc w:val="both"/>
      </w:pPr>
    </w:p>
    <w:p w:rsidR="009675CF" w:rsidRDefault="009675CF" w:rsidP="009675CF">
      <w:pPr>
        <w:pStyle w:val="Prrafodelista"/>
        <w:numPr>
          <w:ilvl w:val="0"/>
          <w:numId w:val="5"/>
        </w:numPr>
        <w:jc w:val="both"/>
      </w:pPr>
      <w:r>
        <w:t>Interpretaciones que aclaren lo regido en las declaraciones</w:t>
      </w:r>
    </w:p>
    <w:p w:rsidR="009675CF" w:rsidRDefault="009675CF" w:rsidP="009675CF">
      <w:pPr>
        <w:jc w:val="both"/>
      </w:pPr>
    </w:p>
    <w:p w:rsidR="004B265E" w:rsidRDefault="004B265E" w:rsidP="009675CF">
      <w:pPr>
        <w:jc w:val="both"/>
      </w:pPr>
    </w:p>
    <w:p w:rsidR="004B265E" w:rsidRDefault="004B265E" w:rsidP="009675CF">
      <w:pPr>
        <w:jc w:val="both"/>
      </w:pPr>
    </w:p>
    <w:p w:rsidR="004B265E" w:rsidRDefault="004B265E" w:rsidP="009675CF">
      <w:pPr>
        <w:jc w:val="both"/>
      </w:pPr>
    </w:p>
    <w:p w:rsidR="004B265E" w:rsidRDefault="004B265E" w:rsidP="009675CF">
      <w:pPr>
        <w:jc w:val="both"/>
      </w:pPr>
    </w:p>
    <w:p w:rsidR="009675CF" w:rsidRDefault="009675CF" w:rsidP="009675CF">
      <w:pPr>
        <w:pStyle w:val="Prrafodelista"/>
      </w:pPr>
    </w:p>
    <w:p w:rsidR="009675CF" w:rsidRPr="009675CF" w:rsidRDefault="009675CF" w:rsidP="009675CF">
      <w:pPr>
        <w:pStyle w:val="Prrafodelista"/>
        <w:numPr>
          <w:ilvl w:val="1"/>
          <w:numId w:val="5"/>
        </w:numPr>
        <w:jc w:val="both"/>
        <w:rPr>
          <w:b/>
        </w:rPr>
      </w:pPr>
      <w:r w:rsidRPr="009675CF">
        <w:rPr>
          <w:b/>
        </w:rPr>
        <w:lastRenderedPageBreak/>
        <w:t>Estructura de las Normas</w:t>
      </w:r>
    </w:p>
    <w:p w:rsidR="009675CF" w:rsidRDefault="004B265E" w:rsidP="009675CF">
      <w:pPr>
        <w:pStyle w:val="Prrafodelista"/>
        <w:jc w:val="both"/>
        <w:rPr>
          <w:b/>
        </w:rPr>
      </w:pPr>
      <w:r w:rsidRPr="004B265E">
        <w:rPr>
          <w:b/>
        </w:rPr>
        <w:drawing>
          <wp:inline distT="0" distB="0" distL="0" distR="0">
            <wp:extent cx="4848225" cy="2133600"/>
            <wp:effectExtent l="19050" t="19050" r="9525" b="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rsidR="004B265E" w:rsidRDefault="004B265E" w:rsidP="009675CF">
      <w:pPr>
        <w:pStyle w:val="Prrafodelista"/>
        <w:jc w:val="both"/>
        <w:rPr>
          <w:b/>
        </w:rPr>
      </w:pPr>
    </w:p>
    <w:p w:rsidR="004B265E" w:rsidRDefault="003340F9" w:rsidP="009675CF">
      <w:pPr>
        <w:pStyle w:val="Prrafodelista"/>
        <w:jc w:val="both"/>
      </w:pPr>
      <w:r w:rsidRPr="003340F9">
        <w:t>La estructura de las normas está formado por: las normas de atributos,</w:t>
      </w:r>
      <w:r>
        <w:t xml:space="preserve"> </w:t>
      </w:r>
      <w:r w:rsidRPr="003340F9">
        <w:t>normas de desempeño y normas de implantación</w:t>
      </w:r>
      <w:r>
        <w:t>.</w:t>
      </w:r>
    </w:p>
    <w:p w:rsidR="003340F9" w:rsidRDefault="003340F9" w:rsidP="009675CF">
      <w:pPr>
        <w:pStyle w:val="Prrafodelista"/>
        <w:jc w:val="both"/>
      </w:pPr>
    </w:p>
    <w:p w:rsidR="003340F9" w:rsidRDefault="003340F9" w:rsidP="009675CF">
      <w:pPr>
        <w:pStyle w:val="Prrafodelista"/>
        <w:jc w:val="both"/>
      </w:pPr>
      <w:r w:rsidRPr="003340F9">
        <w:rPr>
          <w:u w:val="single"/>
        </w:rPr>
        <w:t>Las normas de atributo</w:t>
      </w:r>
      <w:r>
        <w:t xml:space="preserve"> </w:t>
      </w:r>
    </w:p>
    <w:p w:rsidR="003340F9" w:rsidRDefault="003340F9" w:rsidP="009675CF">
      <w:pPr>
        <w:pStyle w:val="Prrafodelista"/>
        <w:jc w:val="both"/>
      </w:pPr>
      <w:r>
        <w:t>Se refieren a las características de las organizaciones y de las personas que prestan servicios profesionales de auditoría interna</w:t>
      </w:r>
    </w:p>
    <w:p w:rsidR="003340F9" w:rsidRDefault="003340F9" w:rsidP="009675CF">
      <w:pPr>
        <w:pStyle w:val="Prrafodelista"/>
        <w:jc w:val="both"/>
      </w:pPr>
    </w:p>
    <w:p w:rsidR="003340F9" w:rsidRDefault="003340F9" w:rsidP="009675CF">
      <w:pPr>
        <w:pStyle w:val="Prrafodelista"/>
        <w:jc w:val="both"/>
        <w:rPr>
          <w:u w:val="single"/>
        </w:rPr>
      </w:pPr>
      <w:r>
        <w:rPr>
          <w:u w:val="single"/>
        </w:rPr>
        <w:t xml:space="preserve">Las normas de desempeño </w:t>
      </w:r>
    </w:p>
    <w:p w:rsidR="003340F9" w:rsidRDefault="003340F9" w:rsidP="009675CF">
      <w:pPr>
        <w:pStyle w:val="Prrafodelista"/>
        <w:jc w:val="both"/>
      </w:pPr>
      <w:r>
        <w:t>D</w:t>
      </w:r>
      <w:r w:rsidRPr="003340F9">
        <w:t>escriben la naturaleza de los servicios prestados</w:t>
      </w:r>
      <w:r>
        <w:t xml:space="preserve"> y dan criterios para lograr la calidad de los mismos.</w:t>
      </w:r>
    </w:p>
    <w:p w:rsidR="003340F9" w:rsidRDefault="003340F9" w:rsidP="009675CF">
      <w:pPr>
        <w:pStyle w:val="Prrafodelista"/>
        <w:jc w:val="both"/>
      </w:pPr>
    </w:p>
    <w:p w:rsidR="003340F9" w:rsidRDefault="003340F9" w:rsidP="009675CF">
      <w:pPr>
        <w:pStyle w:val="Prrafodelista"/>
        <w:jc w:val="both"/>
      </w:pPr>
      <w:r w:rsidRPr="003340F9">
        <w:rPr>
          <w:u w:val="single"/>
        </w:rPr>
        <w:t>Las normas de implantación</w:t>
      </w:r>
      <w:r>
        <w:t xml:space="preserve"> </w:t>
      </w:r>
    </w:p>
    <w:p w:rsidR="003340F9" w:rsidRDefault="003340F9" w:rsidP="009675CF">
      <w:pPr>
        <w:pStyle w:val="Prrafodelista"/>
        <w:jc w:val="both"/>
      </w:pPr>
      <w:r>
        <w:t>Son aquellas que complementan las normas de atributos y de desempeño y además  son aplicables a actividades de aseguramiento y de consultoría.</w:t>
      </w:r>
    </w:p>
    <w:p w:rsidR="00B60FC4" w:rsidRDefault="00B60FC4" w:rsidP="009675CF">
      <w:pPr>
        <w:pStyle w:val="Prrafodelista"/>
        <w:jc w:val="both"/>
      </w:pPr>
    </w:p>
    <w:p w:rsidR="003340F9" w:rsidRDefault="00B60FC4" w:rsidP="009675CF">
      <w:pPr>
        <w:pStyle w:val="Prrafodelista"/>
        <w:jc w:val="both"/>
      </w:pPr>
      <w:r w:rsidRPr="00B60FC4">
        <w:drawing>
          <wp:inline distT="0" distB="0" distL="0" distR="0">
            <wp:extent cx="3686175" cy="2457450"/>
            <wp:effectExtent l="0" t="19050" r="0" b="19050"/>
            <wp:docPr id="6" name="Diagrama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rsidR="00B60FC4" w:rsidRDefault="00B60FC4" w:rsidP="00B60FC4">
      <w:pPr>
        <w:jc w:val="both"/>
      </w:pPr>
      <w:r>
        <w:lastRenderedPageBreak/>
        <w:t xml:space="preserve">LOS SERVICIOS DE ASEGURAMIENTO. Cumplen con tareas de evaluación para obtención de evidencia que respalde la opinión formulada del auditor </w:t>
      </w:r>
    </w:p>
    <w:p w:rsidR="00B60FC4" w:rsidRDefault="00B60FC4" w:rsidP="00B60FC4">
      <w:pPr>
        <w:jc w:val="both"/>
      </w:pPr>
      <w:r>
        <w:t>LOS SERVICIOS DE CONSULTORÍA. Son consejos que el auditor puede brindar al ente,</w:t>
      </w:r>
      <w:r w:rsidR="00F56B81">
        <w:t xml:space="preserve"> </w:t>
      </w:r>
      <w:r>
        <w:t xml:space="preserve">si este </w:t>
      </w:r>
      <w:r w:rsidR="00F56B81">
        <w:t>así</w:t>
      </w:r>
      <w:r>
        <w:t xml:space="preserve"> lo solicita.</w:t>
      </w:r>
    </w:p>
    <w:p w:rsidR="00F56B81" w:rsidRDefault="00F56B81" w:rsidP="00F56B81">
      <w:pPr>
        <w:pStyle w:val="Prrafodelista"/>
        <w:numPr>
          <w:ilvl w:val="2"/>
          <w:numId w:val="2"/>
        </w:numPr>
        <w:jc w:val="both"/>
        <w:rPr>
          <w:b/>
        </w:rPr>
      </w:pPr>
      <w:r w:rsidRPr="00F56B81">
        <w:rPr>
          <w:b/>
        </w:rPr>
        <w:t>Normas sobre atributos</w:t>
      </w:r>
    </w:p>
    <w:p w:rsidR="00F56B81" w:rsidRDefault="00F56B81" w:rsidP="00F56B81">
      <w:pPr>
        <w:jc w:val="both"/>
      </w:pPr>
      <w:r w:rsidRPr="00F56B81">
        <w:t>Entre las normas que se pueden mencionar de los atributos se pueden encontrar los sigu</w:t>
      </w:r>
      <w:r>
        <w:t>ientes:</w:t>
      </w:r>
    </w:p>
    <w:p w:rsidR="00F56B81" w:rsidRPr="00F56B81" w:rsidRDefault="00F56B81" w:rsidP="00F56B81">
      <w:pPr>
        <w:pStyle w:val="Prrafodelista"/>
        <w:numPr>
          <w:ilvl w:val="0"/>
          <w:numId w:val="8"/>
        </w:numPr>
        <w:jc w:val="both"/>
      </w:pPr>
      <w:r w:rsidRPr="00F56B81">
        <w:t>Propósito, autoridad y responsabilidad</w:t>
      </w:r>
    </w:p>
    <w:p w:rsidR="00F56B81" w:rsidRPr="00F56B81" w:rsidRDefault="00F56B81" w:rsidP="00F56B81">
      <w:pPr>
        <w:pStyle w:val="Prrafodelista"/>
        <w:numPr>
          <w:ilvl w:val="0"/>
          <w:numId w:val="8"/>
        </w:numPr>
        <w:jc w:val="both"/>
        <w:rPr>
          <w:b/>
        </w:rPr>
      </w:pPr>
      <w:r>
        <w:t>Reconocimiento de la definición de auditoría interna, el código de ética y las normas en el estatuto de auditoría interna</w:t>
      </w:r>
    </w:p>
    <w:p w:rsidR="00F56B81" w:rsidRDefault="00F56B81" w:rsidP="00F56B81">
      <w:pPr>
        <w:pStyle w:val="Prrafodelista"/>
        <w:numPr>
          <w:ilvl w:val="0"/>
          <w:numId w:val="8"/>
        </w:numPr>
        <w:jc w:val="both"/>
        <w:rPr>
          <w:b/>
        </w:rPr>
      </w:pPr>
      <w:r>
        <w:t>Independencia y objetividad</w:t>
      </w:r>
      <w:r w:rsidRPr="00F56B81">
        <w:rPr>
          <w:b/>
        </w:rPr>
        <w:t xml:space="preserve"> </w:t>
      </w:r>
    </w:p>
    <w:p w:rsidR="00F56B81" w:rsidRPr="00F56B81" w:rsidRDefault="00F56B81" w:rsidP="00F56B81">
      <w:pPr>
        <w:pStyle w:val="Prrafodelista"/>
        <w:numPr>
          <w:ilvl w:val="0"/>
          <w:numId w:val="8"/>
        </w:numPr>
        <w:jc w:val="both"/>
      </w:pPr>
      <w:r w:rsidRPr="00F56B81">
        <w:t>Independencia dentro de la organización</w:t>
      </w:r>
    </w:p>
    <w:p w:rsidR="00F56B81" w:rsidRPr="00F56B81" w:rsidRDefault="00F56B81" w:rsidP="00F56B81">
      <w:pPr>
        <w:pStyle w:val="Prrafodelista"/>
        <w:numPr>
          <w:ilvl w:val="0"/>
          <w:numId w:val="8"/>
        </w:numPr>
        <w:jc w:val="both"/>
      </w:pPr>
      <w:r w:rsidRPr="00F56B81">
        <w:t>Interacción directa con el consejo</w:t>
      </w:r>
    </w:p>
    <w:p w:rsidR="00F56B81" w:rsidRDefault="00F56B81" w:rsidP="00F56B81">
      <w:pPr>
        <w:pStyle w:val="Prrafodelista"/>
        <w:numPr>
          <w:ilvl w:val="0"/>
          <w:numId w:val="8"/>
        </w:numPr>
        <w:jc w:val="both"/>
      </w:pPr>
      <w:r w:rsidRPr="00F56B81">
        <w:t>Objetividad individual</w:t>
      </w:r>
    </w:p>
    <w:p w:rsidR="00F56B81" w:rsidRDefault="00F56B81" w:rsidP="00F56B81">
      <w:pPr>
        <w:pStyle w:val="Prrafodelista"/>
        <w:numPr>
          <w:ilvl w:val="0"/>
          <w:numId w:val="8"/>
        </w:numPr>
        <w:jc w:val="both"/>
      </w:pPr>
      <w:r>
        <w:t>Impedimentos a la independencia u objetividad</w:t>
      </w:r>
    </w:p>
    <w:p w:rsidR="00F56B81" w:rsidRDefault="00F56B81" w:rsidP="00F56B81">
      <w:pPr>
        <w:pStyle w:val="Prrafodelista"/>
        <w:numPr>
          <w:ilvl w:val="0"/>
          <w:numId w:val="8"/>
        </w:numPr>
        <w:jc w:val="both"/>
      </w:pPr>
      <w:r>
        <w:t>Aptitud y cuidado profesional</w:t>
      </w:r>
    </w:p>
    <w:p w:rsidR="00F56B81" w:rsidRDefault="00F56B81" w:rsidP="00F56B81">
      <w:pPr>
        <w:pStyle w:val="Prrafodelista"/>
        <w:numPr>
          <w:ilvl w:val="0"/>
          <w:numId w:val="8"/>
        </w:numPr>
        <w:jc w:val="both"/>
      </w:pPr>
      <w:r>
        <w:t>Desarrollo profesional continuo</w:t>
      </w:r>
    </w:p>
    <w:p w:rsidR="00F56B81" w:rsidRDefault="00F56B81" w:rsidP="00F56B81">
      <w:pPr>
        <w:pStyle w:val="Prrafodelista"/>
        <w:numPr>
          <w:ilvl w:val="0"/>
          <w:numId w:val="8"/>
        </w:numPr>
        <w:jc w:val="both"/>
      </w:pPr>
      <w:r>
        <w:t>Requisitos del programa de aseguramiento y mejora de la calidad</w:t>
      </w:r>
    </w:p>
    <w:p w:rsidR="00F56B81" w:rsidRDefault="00F56B81" w:rsidP="00F56B81">
      <w:pPr>
        <w:pStyle w:val="Prrafodelista"/>
        <w:numPr>
          <w:ilvl w:val="0"/>
          <w:numId w:val="8"/>
        </w:numPr>
        <w:jc w:val="both"/>
      </w:pPr>
      <w:r>
        <w:t>Evaluaciones internas</w:t>
      </w:r>
    </w:p>
    <w:p w:rsidR="00F56B81" w:rsidRDefault="00F56B81" w:rsidP="00F56B81">
      <w:pPr>
        <w:pStyle w:val="Prrafodelista"/>
        <w:numPr>
          <w:ilvl w:val="0"/>
          <w:numId w:val="8"/>
        </w:numPr>
        <w:jc w:val="both"/>
      </w:pPr>
      <w:r>
        <w:t>Evaluaciones externas</w:t>
      </w:r>
    </w:p>
    <w:p w:rsidR="00F56B81" w:rsidRDefault="00F56B81" w:rsidP="00F56B81">
      <w:pPr>
        <w:pStyle w:val="Prrafodelista"/>
        <w:numPr>
          <w:ilvl w:val="0"/>
          <w:numId w:val="8"/>
        </w:numPr>
        <w:jc w:val="both"/>
      </w:pPr>
      <w:r>
        <w:t>Utilización de cumple con las Normas Internacionales para el ejercicio profesional de la auditoría interna</w:t>
      </w:r>
    </w:p>
    <w:p w:rsidR="00F56B81" w:rsidRPr="00F56B81" w:rsidRDefault="00F56B81" w:rsidP="00F56B81">
      <w:pPr>
        <w:jc w:val="both"/>
      </w:pPr>
      <w:r>
        <w:t>Para el primer atributo es necesario establecerlos dentro de los estatutos que son presentados a la alta gerencia o al consejo de la entidad, con el fin de que éstos queden plasmados en un documento formal para su cumplimiento, así mismo el numeral cuatro en cuanto a la independencia  dentro de la organización debe de estar escrito como parte de la formalidad, recordando que la individualidad es importante, a fin de poner en práctica los principios éticos establecidos para el profesional dentro de la organización, promoviendo además buenos valores dentro del ambiente laboral.</w:t>
      </w:r>
    </w:p>
    <w:sectPr w:rsidR="00F56B81" w:rsidRPr="00F56B81" w:rsidSect="009D1A19">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50235"/>
    <w:multiLevelType w:val="hybridMultilevel"/>
    <w:tmpl w:val="3306E7C4"/>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98F5D9E"/>
    <w:multiLevelType w:val="multilevel"/>
    <w:tmpl w:val="4DA06CD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1D2524E"/>
    <w:multiLevelType w:val="multilevel"/>
    <w:tmpl w:val="F28EB6A2"/>
    <w:lvl w:ilvl="0">
      <w:start w:val="1"/>
      <w:numFmt w:val="decimal"/>
      <w:lvlText w:val="%1."/>
      <w:lvlJc w:val="left"/>
      <w:pPr>
        <w:ind w:left="1080" w:hanging="360"/>
      </w:pPr>
    </w:lvl>
    <w:lvl w:ilvl="1">
      <w:start w:val="2"/>
      <w:numFmt w:val="decimal"/>
      <w:isLgl/>
      <w:lvlText w:val="%1.%2."/>
      <w:lvlJc w:val="left"/>
      <w:pPr>
        <w:ind w:left="121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120B767F"/>
    <w:multiLevelType w:val="hybridMultilevel"/>
    <w:tmpl w:val="CB1EDA4E"/>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1FA364FC"/>
    <w:multiLevelType w:val="hybridMultilevel"/>
    <w:tmpl w:val="BB4E4FF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3CD32D51"/>
    <w:multiLevelType w:val="hybridMultilevel"/>
    <w:tmpl w:val="00E6CC4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7C077D01"/>
    <w:multiLevelType w:val="multilevel"/>
    <w:tmpl w:val="9576456A"/>
    <w:lvl w:ilvl="0">
      <w:start w:val="1"/>
      <w:numFmt w:val="decimal"/>
      <w:lvlText w:val="%1."/>
      <w:lvlJc w:val="left"/>
      <w:pPr>
        <w:ind w:left="750" w:hanging="360"/>
      </w:pPr>
    </w:lvl>
    <w:lvl w:ilvl="1">
      <w:start w:val="1"/>
      <w:numFmt w:val="decimal"/>
      <w:isLgl/>
      <w:lvlText w:val="%1.%2"/>
      <w:lvlJc w:val="left"/>
      <w:pPr>
        <w:ind w:left="750" w:hanging="360"/>
      </w:pPr>
      <w:rPr>
        <w:rFonts w:hint="default"/>
      </w:rPr>
    </w:lvl>
    <w:lvl w:ilvl="2">
      <w:start w:val="1"/>
      <w:numFmt w:val="decimal"/>
      <w:isLgl/>
      <w:lvlText w:val="%1.%2.%3"/>
      <w:lvlJc w:val="left"/>
      <w:pPr>
        <w:ind w:left="1110" w:hanging="720"/>
      </w:pPr>
      <w:rPr>
        <w:rFonts w:hint="default"/>
      </w:rPr>
    </w:lvl>
    <w:lvl w:ilvl="3">
      <w:start w:val="1"/>
      <w:numFmt w:val="decimal"/>
      <w:isLgl/>
      <w:lvlText w:val="%1.%2.%3.%4"/>
      <w:lvlJc w:val="left"/>
      <w:pPr>
        <w:ind w:left="1110" w:hanging="720"/>
      </w:pPr>
      <w:rPr>
        <w:rFonts w:hint="default"/>
      </w:rPr>
    </w:lvl>
    <w:lvl w:ilvl="4">
      <w:start w:val="1"/>
      <w:numFmt w:val="decimal"/>
      <w:isLgl/>
      <w:lvlText w:val="%1.%2.%3.%4.%5"/>
      <w:lvlJc w:val="left"/>
      <w:pPr>
        <w:ind w:left="1470" w:hanging="1080"/>
      </w:pPr>
      <w:rPr>
        <w:rFonts w:hint="default"/>
      </w:rPr>
    </w:lvl>
    <w:lvl w:ilvl="5">
      <w:start w:val="1"/>
      <w:numFmt w:val="decimal"/>
      <w:isLgl/>
      <w:lvlText w:val="%1.%2.%3.%4.%5.%6"/>
      <w:lvlJc w:val="left"/>
      <w:pPr>
        <w:ind w:left="1470"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30" w:hanging="1440"/>
      </w:pPr>
      <w:rPr>
        <w:rFonts w:hint="default"/>
      </w:rPr>
    </w:lvl>
    <w:lvl w:ilvl="8">
      <w:start w:val="1"/>
      <w:numFmt w:val="decimal"/>
      <w:isLgl/>
      <w:lvlText w:val="%1.%2.%3.%4.%5.%6.%7.%8.%9"/>
      <w:lvlJc w:val="left"/>
      <w:pPr>
        <w:ind w:left="2190" w:hanging="1800"/>
      </w:pPr>
      <w:rPr>
        <w:rFonts w:hint="default"/>
      </w:rPr>
    </w:lvl>
  </w:abstractNum>
  <w:abstractNum w:abstractNumId="7">
    <w:nsid w:val="7F8434B1"/>
    <w:multiLevelType w:val="hybridMultilevel"/>
    <w:tmpl w:val="6F545D5C"/>
    <w:lvl w:ilvl="0" w:tplc="440A000F">
      <w:start w:val="1"/>
      <w:numFmt w:val="decimal"/>
      <w:lvlText w:val="%1."/>
      <w:lvlJc w:val="left"/>
      <w:pPr>
        <w:ind w:left="720" w:hanging="360"/>
      </w:pPr>
      <w:rPr>
        <w:rFonts w:hint="default"/>
        <w:b w:val="0"/>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5"/>
  </w:num>
  <w:num w:numId="5">
    <w:abstractNumId w:val="1"/>
  </w:num>
  <w:num w:numId="6">
    <w:abstractNumId w:val="6"/>
  </w:num>
  <w:num w:numId="7">
    <w:abstractNumId w:val="4"/>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7D382B"/>
    <w:rsid w:val="0029352C"/>
    <w:rsid w:val="00301920"/>
    <w:rsid w:val="003340F9"/>
    <w:rsid w:val="00405B70"/>
    <w:rsid w:val="004169A4"/>
    <w:rsid w:val="004B265E"/>
    <w:rsid w:val="00507719"/>
    <w:rsid w:val="00635A80"/>
    <w:rsid w:val="007D382B"/>
    <w:rsid w:val="00915D03"/>
    <w:rsid w:val="00924E2C"/>
    <w:rsid w:val="009675CF"/>
    <w:rsid w:val="009D1A19"/>
    <w:rsid w:val="00A65607"/>
    <w:rsid w:val="00A752BF"/>
    <w:rsid w:val="00A81F00"/>
    <w:rsid w:val="00B60FC4"/>
    <w:rsid w:val="00BC210E"/>
    <w:rsid w:val="00C732F5"/>
    <w:rsid w:val="00D20D25"/>
    <w:rsid w:val="00F3181F"/>
    <w:rsid w:val="00F46AD5"/>
    <w:rsid w:val="00F56B81"/>
    <w:rsid w:val="00F732CA"/>
    <w:rsid w:val="00FA3F36"/>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241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719"/>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5B7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05B70"/>
    <w:rPr>
      <w:rFonts w:ascii="Tahoma" w:hAnsi="Tahoma" w:cs="Tahoma"/>
      <w:sz w:val="16"/>
      <w:szCs w:val="16"/>
    </w:rPr>
  </w:style>
  <w:style w:type="paragraph" w:styleId="Prrafodelista">
    <w:name w:val="List Paragraph"/>
    <w:basedOn w:val="Normal"/>
    <w:uiPriority w:val="34"/>
    <w:qFormat/>
    <w:rsid w:val="00D20D25"/>
    <w:pPr>
      <w:ind w:left="720"/>
      <w:contextualSpacing/>
    </w:pPr>
  </w:style>
  <w:style w:type="paragraph" w:styleId="Sinespaciado">
    <w:name w:val="No Spacing"/>
    <w:link w:val="SinespaciadoCar"/>
    <w:uiPriority w:val="1"/>
    <w:qFormat/>
    <w:rsid w:val="009D1A19"/>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9D1A19"/>
    <w:rPr>
      <w:rFonts w:eastAsiaTheme="minorEastAsia"/>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26" Type="http://schemas.openxmlformats.org/officeDocument/2006/relationships/diagramColors" Target="diagrams/colors4.xm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diagramColors" Target="diagrams/colors3.xml"/><Relationship Id="rId34" Type="http://schemas.openxmlformats.org/officeDocument/2006/relationships/diagramLayout" Target="diagrams/layout6.xml"/><Relationship Id="rId7" Type="http://schemas.openxmlformats.org/officeDocument/2006/relationships/image" Target="media/image1.jpeg"/><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diagramQuickStyle" Target="diagrams/quickStyle4.xml"/><Relationship Id="rId33" Type="http://schemas.openxmlformats.org/officeDocument/2006/relationships/diagramData" Target="diagrams/data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diagramColors" Target="diagrams/colors2.xml"/><Relationship Id="rId20" Type="http://schemas.openxmlformats.org/officeDocument/2006/relationships/diagramQuickStyle" Target="diagrams/quickStyle3.xml"/><Relationship Id="rId29" Type="http://schemas.openxmlformats.org/officeDocument/2006/relationships/diagramLayout" Target="diagrams/layou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Colors" Target="diagrams/colors1.xml"/><Relationship Id="rId24" Type="http://schemas.openxmlformats.org/officeDocument/2006/relationships/diagramLayout" Target="diagrams/layout4.xml"/><Relationship Id="rId32" Type="http://schemas.microsoft.com/office/2007/relationships/diagramDrawing" Target="diagrams/drawing5.xml"/><Relationship Id="rId37" Type="http://schemas.microsoft.com/office/2007/relationships/diagramDrawing" Target="diagrams/drawing6.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QuickStyle" Target="diagrams/quickStyle2.xml"/><Relationship Id="rId23" Type="http://schemas.openxmlformats.org/officeDocument/2006/relationships/diagramData" Target="diagrams/data4.xml"/><Relationship Id="rId28" Type="http://schemas.openxmlformats.org/officeDocument/2006/relationships/diagramData" Target="diagrams/data5.xml"/><Relationship Id="rId36" Type="http://schemas.openxmlformats.org/officeDocument/2006/relationships/diagramColors" Target="diagrams/colors6.xml"/><Relationship Id="rId10" Type="http://schemas.openxmlformats.org/officeDocument/2006/relationships/diagramQuickStyle" Target="diagrams/quickStyle1.xml"/><Relationship Id="rId19" Type="http://schemas.openxmlformats.org/officeDocument/2006/relationships/diagramLayout" Target="diagrams/layout3.xml"/><Relationship Id="rId31" Type="http://schemas.openxmlformats.org/officeDocument/2006/relationships/diagramColors" Target="diagrams/colors5.xml"/><Relationship Id="rId4" Type="http://schemas.openxmlformats.org/officeDocument/2006/relationships/styles" Target="style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 Id="rId27" Type="http://schemas.microsoft.com/office/2007/relationships/diagramDrawing" Target="diagrams/drawing4.xml"/><Relationship Id="rId30" Type="http://schemas.openxmlformats.org/officeDocument/2006/relationships/diagramQuickStyle" Target="diagrams/quickStyle5.xml"/><Relationship Id="rId35" Type="http://schemas.openxmlformats.org/officeDocument/2006/relationships/diagramQuickStyle" Target="diagrams/quickStyle6.xml"/></Relationships>
</file>

<file path=word/diagrams/_rels/data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gif"/></Relationships>
</file>

<file path=word/diagrams/_rels/drawing6.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gif"/></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D434EF-8607-413F-98C0-D0FAC2A1A32F}" type="doc">
      <dgm:prSet loTypeId="urn:microsoft.com/office/officeart/2005/8/layout/list1" loCatId="list" qsTypeId="urn:microsoft.com/office/officeart/2005/8/quickstyle/simple1" qsCatId="simple" csTypeId="urn:microsoft.com/office/officeart/2005/8/colors/colorful2" csCatId="colorful" phldr="1"/>
      <dgm:spPr/>
      <dgm:t>
        <a:bodyPr/>
        <a:lstStyle/>
        <a:p>
          <a:endParaRPr lang="es-SV"/>
        </a:p>
      </dgm:t>
    </dgm:pt>
    <dgm:pt modelId="{84C8F055-EB2F-479B-8EA4-17D2FF744220}">
      <dgm:prSet phldrT="[Texto]"/>
      <dgm:spPr/>
      <dgm:t>
        <a:bodyPr/>
        <a:lstStyle/>
        <a:p>
          <a:r>
            <a:rPr lang="es-SV" dirty="0" smtClean="0"/>
            <a:t>Código de ética</a:t>
          </a:r>
          <a:endParaRPr lang="es-SV" dirty="0"/>
        </a:p>
      </dgm:t>
    </dgm:pt>
    <dgm:pt modelId="{AB005D3A-6A9F-4DA8-B983-F2EDD6ABF08E}" type="parTrans" cxnId="{BD24FF61-3680-46DE-BF7C-4E4D2A48523E}">
      <dgm:prSet/>
      <dgm:spPr/>
      <dgm:t>
        <a:bodyPr/>
        <a:lstStyle/>
        <a:p>
          <a:endParaRPr lang="es-SV"/>
        </a:p>
      </dgm:t>
    </dgm:pt>
    <dgm:pt modelId="{4B774FDE-CABC-4620-9AE2-7E3242DC622E}" type="sibTrans" cxnId="{BD24FF61-3680-46DE-BF7C-4E4D2A48523E}">
      <dgm:prSet/>
      <dgm:spPr/>
      <dgm:t>
        <a:bodyPr/>
        <a:lstStyle/>
        <a:p>
          <a:endParaRPr lang="es-SV"/>
        </a:p>
      </dgm:t>
    </dgm:pt>
    <dgm:pt modelId="{A5E3A3AE-4D20-4655-957F-FE819182EC4C}">
      <dgm:prSet phldrT="[Texto]"/>
      <dgm:spPr/>
      <dgm:t>
        <a:bodyPr/>
        <a:lstStyle/>
        <a:p>
          <a:r>
            <a:rPr lang="es-SV" dirty="0" smtClean="0"/>
            <a:t>Normas de Auditoría Interna</a:t>
          </a:r>
          <a:endParaRPr lang="es-SV" dirty="0"/>
        </a:p>
      </dgm:t>
    </dgm:pt>
    <dgm:pt modelId="{01EA5E58-189C-4BE4-93C3-0BDBBAE874CF}" type="parTrans" cxnId="{C380CA1B-BB17-4122-A5C1-ACA5886B89A7}">
      <dgm:prSet/>
      <dgm:spPr/>
      <dgm:t>
        <a:bodyPr/>
        <a:lstStyle/>
        <a:p>
          <a:endParaRPr lang="es-SV"/>
        </a:p>
      </dgm:t>
    </dgm:pt>
    <dgm:pt modelId="{A46E38DA-F8C1-42F8-BCC7-AF372823BA35}" type="sibTrans" cxnId="{C380CA1B-BB17-4122-A5C1-ACA5886B89A7}">
      <dgm:prSet/>
      <dgm:spPr/>
      <dgm:t>
        <a:bodyPr/>
        <a:lstStyle/>
        <a:p>
          <a:endParaRPr lang="es-SV"/>
        </a:p>
      </dgm:t>
    </dgm:pt>
    <dgm:pt modelId="{ABC4F19D-4E8B-4B88-A2F5-57E2947B35A4}">
      <dgm:prSet phldrT="[Texto]"/>
      <dgm:spPr/>
      <dgm:t>
        <a:bodyPr/>
        <a:lstStyle/>
        <a:p>
          <a:r>
            <a:rPr lang="es-SV" dirty="0" smtClean="0"/>
            <a:t>Consejos para la Práctica</a:t>
          </a:r>
          <a:endParaRPr lang="es-SV" dirty="0"/>
        </a:p>
      </dgm:t>
    </dgm:pt>
    <dgm:pt modelId="{BEF6E5A3-C394-47BA-8DDD-688E8BBFBE19}" type="parTrans" cxnId="{63A739E9-B123-418C-966C-92C389F76006}">
      <dgm:prSet/>
      <dgm:spPr/>
      <dgm:t>
        <a:bodyPr/>
        <a:lstStyle/>
        <a:p>
          <a:endParaRPr lang="es-SV"/>
        </a:p>
      </dgm:t>
    </dgm:pt>
    <dgm:pt modelId="{C90B7419-45FE-40E9-8C6F-0E8ACAA12421}" type="sibTrans" cxnId="{63A739E9-B123-418C-966C-92C389F76006}">
      <dgm:prSet/>
      <dgm:spPr/>
      <dgm:t>
        <a:bodyPr/>
        <a:lstStyle/>
        <a:p>
          <a:endParaRPr lang="es-SV"/>
        </a:p>
      </dgm:t>
    </dgm:pt>
    <dgm:pt modelId="{94A4AE4D-640F-407D-B4EB-E464DE51DFD7}" type="pres">
      <dgm:prSet presAssocID="{D1D434EF-8607-413F-98C0-D0FAC2A1A32F}" presName="linear" presStyleCnt="0">
        <dgm:presLayoutVars>
          <dgm:dir/>
          <dgm:animLvl val="lvl"/>
          <dgm:resizeHandles val="exact"/>
        </dgm:presLayoutVars>
      </dgm:prSet>
      <dgm:spPr/>
      <dgm:t>
        <a:bodyPr/>
        <a:lstStyle/>
        <a:p>
          <a:endParaRPr lang="es-SV"/>
        </a:p>
      </dgm:t>
    </dgm:pt>
    <dgm:pt modelId="{7452B2DA-8444-4E5D-BBB3-AD0ED8FA5831}" type="pres">
      <dgm:prSet presAssocID="{84C8F055-EB2F-479B-8EA4-17D2FF744220}" presName="parentLin" presStyleCnt="0"/>
      <dgm:spPr/>
    </dgm:pt>
    <dgm:pt modelId="{FA4AE333-39BB-4363-9D1D-2E22D1D2714E}" type="pres">
      <dgm:prSet presAssocID="{84C8F055-EB2F-479B-8EA4-17D2FF744220}" presName="parentLeftMargin" presStyleLbl="node1" presStyleIdx="0" presStyleCnt="3"/>
      <dgm:spPr/>
      <dgm:t>
        <a:bodyPr/>
        <a:lstStyle/>
        <a:p>
          <a:endParaRPr lang="es-SV"/>
        </a:p>
      </dgm:t>
    </dgm:pt>
    <dgm:pt modelId="{E0C9AAE9-AF3C-47DD-82E2-9DE742C4D0FA}" type="pres">
      <dgm:prSet presAssocID="{84C8F055-EB2F-479B-8EA4-17D2FF744220}" presName="parentText" presStyleLbl="node1" presStyleIdx="0" presStyleCnt="3">
        <dgm:presLayoutVars>
          <dgm:chMax val="0"/>
          <dgm:bulletEnabled val="1"/>
        </dgm:presLayoutVars>
      </dgm:prSet>
      <dgm:spPr/>
      <dgm:t>
        <a:bodyPr/>
        <a:lstStyle/>
        <a:p>
          <a:endParaRPr lang="es-SV"/>
        </a:p>
      </dgm:t>
    </dgm:pt>
    <dgm:pt modelId="{62A4A819-99D6-4B68-9D1F-6492A31BFC55}" type="pres">
      <dgm:prSet presAssocID="{84C8F055-EB2F-479B-8EA4-17D2FF744220}" presName="negativeSpace" presStyleCnt="0"/>
      <dgm:spPr/>
    </dgm:pt>
    <dgm:pt modelId="{57B95CF2-EF78-41F8-80B6-E30D142793AE}" type="pres">
      <dgm:prSet presAssocID="{84C8F055-EB2F-479B-8EA4-17D2FF744220}" presName="childText" presStyleLbl="conFgAcc1" presStyleIdx="0" presStyleCnt="3">
        <dgm:presLayoutVars>
          <dgm:bulletEnabled val="1"/>
        </dgm:presLayoutVars>
      </dgm:prSet>
      <dgm:spPr/>
    </dgm:pt>
    <dgm:pt modelId="{894377F4-A037-44A9-B2E0-92268C4AC296}" type="pres">
      <dgm:prSet presAssocID="{4B774FDE-CABC-4620-9AE2-7E3242DC622E}" presName="spaceBetweenRectangles" presStyleCnt="0"/>
      <dgm:spPr/>
    </dgm:pt>
    <dgm:pt modelId="{5620EF7A-1657-4095-BD3D-F06535711070}" type="pres">
      <dgm:prSet presAssocID="{A5E3A3AE-4D20-4655-957F-FE819182EC4C}" presName="parentLin" presStyleCnt="0"/>
      <dgm:spPr/>
    </dgm:pt>
    <dgm:pt modelId="{95F77F4A-6D70-47C2-A216-43987641FAF1}" type="pres">
      <dgm:prSet presAssocID="{A5E3A3AE-4D20-4655-957F-FE819182EC4C}" presName="parentLeftMargin" presStyleLbl="node1" presStyleIdx="0" presStyleCnt="3"/>
      <dgm:spPr/>
      <dgm:t>
        <a:bodyPr/>
        <a:lstStyle/>
        <a:p>
          <a:endParaRPr lang="es-SV"/>
        </a:p>
      </dgm:t>
    </dgm:pt>
    <dgm:pt modelId="{AF8377C0-E17F-45DD-A510-678F9141BC5E}" type="pres">
      <dgm:prSet presAssocID="{A5E3A3AE-4D20-4655-957F-FE819182EC4C}" presName="parentText" presStyleLbl="node1" presStyleIdx="1" presStyleCnt="3">
        <dgm:presLayoutVars>
          <dgm:chMax val="0"/>
          <dgm:bulletEnabled val="1"/>
        </dgm:presLayoutVars>
      </dgm:prSet>
      <dgm:spPr/>
      <dgm:t>
        <a:bodyPr/>
        <a:lstStyle/>
        <a:p>
          <a:endParaRPr lang="es-SV"/>
        </a:p>
      </dgm:t>
    </dgm:pt>
    <dgm:pt modelId="{7EA97C14-0D41-45D3-87F1-E8E8178CB224}" type="pres">
      <dgm:prSet presAssocID="{A5E3A3AE-4D20-4655-957F-FE819182EC4C}" presName="negativeSpace" presStyleCnt="0"/>
      <dgm:spPr/>
    </dgm:pt>
    <dgm:pt modelId="{29726EA5-467C-4F9C-BA3D-0F61EE778A93}" type="pres">
      <dgm:prSet presAssocID="{A5E3A3AE-4D20-4655-957F-FE819182EC4C}" presName="childText" presStyleLbl="conFgAcc1" presStyleIdx="1" presStyleCnt="3">
        <dgm:presLayoutVars>
          <dgm:bulletEnabled val="1"/>
        </dgm:presLayoutVars>
      </dgm:prSet>
      <dgm:spPr/>
    </dgm:pt>
    <dgm:pt modelId="{55B0AB58-81E6-4214-BA3E-3BD3A63062C4}" type="pres">
      <dgm:prSet presAssocID="{A46E38DA-F8C1-42F8-BCC7-AF372823BA35}" presName="spaceBetweenRectangles" presStyleCnt="0"/>
      <dgm:spPr/>
    </dgm:pt>
    <dgm:pt modelId="{568E9815-300E-4BD5-95D4-02BF54B404AC}" type="pres">
      <dgm:prSet presAssocID="{ABC4F19D-4E8B-4B88-A2F5-57E2947B35A4}" presName="parentLin" presStyleCnt="0"/>
      <dgm:spPr/>
    </dgm:pt>
    <dgm:pt modelId="{ECEF577A-313E-4A67-927E-669B11EA5DEF}" type="pres">
      <dgm:prSet presAssocID="{ABC4F19D-4E8B-4B88-A2F5-57E2947B35A4}" presName="parentLeftMargin" presStyleLbl="node1" presStyleIdx="1" presStyleCnt="3"/>
      <dgm:spPr/>
      <dgm:t>
        <a:bodyPr/>
        <a:lstStyle/>
        <a:p>
          <a:endParaRPr lang="es-SV"/>
        </a:p>
      </dgm:t>
    </dgm:pt>
    <dgm:pt modelId="{ED32E704-DE11-48CD-A7D0-70BA9A5A06D9}" type="pres">
      <dgm:prSet presAssocID="{ABC4F19D-4E8B-4B88-A2F5-57E2947B35A4}" presName="parentText" presStyleLbl="node1" presStyleIdx="2" presStyleCnt="3">
        <dgm:presLayoutVars>
          <dgm:chMax val="0"/>
          <dgm:bulletEnabled val="1"/>
        </dgm:presLayoutVars>
      </dgm:prSet>
      <dgm:spPr/>
      <dgm:t>
        <a:bodyPr/>
        <a:lstStyle/>
        <a:p>
          <a:endParaRPr lang="es-SV"/>
        </a:p>
      </dgm:t>
    </dgm:pt>
    <dgm:pt modelId="{C0B63E59-D968-4EAE-A6B2-3D7AB148CF92}" type="pres">
      <dgm:prSet presAssocID="{ABC4F19D-4E8B-4B88-A2F5-57E2947B35A4}" presName="negativeSpace" presStyleCnt="0"/>
      <dgm:spPr/>
    </dgm:pt>
    <dgm:pt modelId="{FAC253F0-6095-4B8C-8FC3-8CBA938986F2}" type="pres">
      <dgm:prSet presAssocID="{ABC4F19D-4E8B-4B88-A2F5-57E2947B35A4}" presName="childText" presStyleLbl="conFgAcc1" presStyleIdx="2" presStyleCnt="3">
        <dgm:presLayoutVars>
          <dgm:bulletEnabled val="1"/>
        </dgm:presLayoutVars>
      </dgm:prSet>
      <dgm:spPr/>
    </dgm:pt>
  </dgm:ptLst>
  <dgm:cxnLst>
    <dgm:cxn modelId="{6EFD2C86-490D-42EF-A131-AFE452B704DC}" type="presOf" srcId="{A5E3A3AE-4D20-4655-957F-FE819182EC4C}" destId="{95F77F4A-6D70-47C2-A216-43987641FAF1}" srcOrd="0" destOrd="0" presId="urn:microsoft.com/office/officeart/2005/8/layout/list1"/>
    <dgm:cxn modelId="{FE98F25B-4764-4C74-B269-2ED6A7BD86FB}" type="presOf" srcId="{84C8F055-EB2F-479B-8EA4-17D2FF744220}" destId="{E0C9AAE9-AF3C-47DD-82E2-9DE742C4D0FA}" srcOrd="1" destOrd="0" presId="urn:microsoft.com/office/officeart/2005/8/layout/list1"/>
    <dgm:cxn modelId="{BD24FF61-3680-46DE-BF7C-4E4D2A48523E}" srcId="{D1D434EF-8607-413F-98C0-D0FAC2A1A32F}" destId="{84C8F055-EB2F-479B-8EA4-17D2FF744220}" srcOrd="0" destOrd="0" parTransId="{AB005D3A-6A9F-4DA8-B983-F2EDD6ABF08E}" sibTransId="{4B774FDE-CABC-4620-9AE2-7E3242DC622E}"/>
    <dgm:cxn modelId="{C380CA1B-BB17-4122-A5C1-ACA5886B89A7}" srcId="{D1D434EF-8607-413F-98C0-D0FAC2A1A32F}" destId="{A5E3A3AE-4D20-4655-957F-FE819182EC4C}" srcOrd="1" destOrd="0" parTransId="{01EA5E58-189C-4BE4-93C3-0BDBBAE874CF}" sibTransId="{A46E38DA-F8C1-42F8-BCC7-AF372823BA35}"/>
    <dgm:cxn modelId="{24A7F505-12FC-41A8-B404-F46ECED63045}" type="presOf" srcId="{D1D434EF-8607-413F-98C0-D0FAC2A1A32F}" destId="{94A4AE4D-640F-407D-B4EB-E464DE51DFD7}" srcOrd="0" destOrd="0" presId="urn:microsoft.com/office/officeart/2005/8/layout/list1"/>
    <dgm:cxn modelId="{022625A2-7A8D-46E7-9E94-BEF922E3AC90}" type="presOf" srcId="{A5E3A3AE-4D20-4655-957F-FE819182EC4C}" destId="{AF8377C0-E17F-45DD-A510-678F9141BC5E}" srcOrd="1" destOrd="0" presId="urn:microsoft.com/office/officeart/2005/8/layout/list1"/>
    <dgm:cxn modelId="{63A739E9-B123-418C-966C-92C389F76006}" srcId="{D1D434EF-8607-413F-98C0-D0FAC2A1A32F}" destId="{ABC4F19D-4E8B-4B88-A2F5-57E2947B35A4}" srcOrd="2" destOrd="0" parTransId="{BEF6E5A3-C394-47BA-8DDD-688E8BBFBE19}" sibTransId="{C90B7419-45FE-40E9-8C6F-0E8ACAA12421}"/>
    <dgm:cxn modelId="{2011AEDF-493F-498D-B3DA-E0BC91938249}" type="presOf" srcId="{ABC4F19D-4E8B-4B88-A2F5-57E2947B35A4}" destId="{ECEF577A-313E-4A67-927E-669B11EA5DEF}" srcOrd="0" destOrd="0" presId="urn:microsoft.com/office/officeart/2005/8/layout/list1"/>
    <dgm:cxn modelId="{9150C88E-86B7-49AA-9FB2-0A23015CECC1}" type="presOf" srcId="{84C8F055-EB2F-479B-8EA4-17D2FF744220}" destId="{FA4AE333-39BB-4363-9D1D-2E22D1D2714E}" srcOrd="0" destOrd="0" presId="urn:microsoft.com/office/officeart/2005/8/layout/list1"/>
    <dgm:cxn modelId="{0AEC75CA-5D2E-489C-8FA7-42734144D1D3}" type="presOf" srcId="{ABC4F19D-4E8B-4B88-A2F5-57E2947B35A4}" destId="{ED32E704-DE11-48CD-A7D0-70BA9A5A06D9}" srcOrd="1" destOrd="0" presId="urn:microsoft.com/office/officeart/2005/8/layout/list1"/>
    <dgm:cxn modelId="{70FF93DC-D547-44C1-909D-D23EC70ADDE7}" type="presParOf" srcId="{94A4AE4D-640F-407D-B4EB-E464DE51DFD7}" destId="{7452B2DA-8444-4E5D-BBB3-AD0ED8FA5831}" srcOrd="0" destOrd="0" presId="urn:microsoft.com/office/officeart/2005/8/layout/list1"/>
    <dgm:cxn modelId="{2AEAA796-7B1E-4B70-A8A1-ECD2662F15CE}" type="presParOf" srcId="{7452B2DA-8444-4E5D-BBB3-AD0ED8FA5831}" destId="{FA4AE333-39BB-4363-9D1D-2E22D1D2714E}" srcOrd="0" destOrd="0" presId="urn:microsoft.com/office/officeart/2005/8/layout/list1"/>
    <dgm:cxn modelId="{3EC00FD3-99F2-415B-BF9D-9DB491D198A2}" type="presParOf" srcId="{7452B2DA-8444-4E5D-BBB3-AD0ED8FA5831}" destId="{E0C9AAE9-AF3C-47DD-82E2-9DE742C4D0FA}" srcOrd="1" destOrd="0" presId="urn:microsoft.com/office/officeart/2005/8/layout/list1"/>
    <dgm:cxn modelId="{3552576F-7A0E-4013-901F-35D4987B2A79}" type="presParOf" srcId="{94A4AE4D-640F-407D-B4EB-E464DE51DFD7}" destId="{62A4A819-99D6-4B68-9D1F-6492A31BFC55}" srcOrd="1" destOrd="0" presId="urn:microsoft.com/office/officeart/2005/8/layout/list1"/>
    <dgm:cxn modelId="{9492FD72-B3DA-4648-A7D6-93B0C7B77DCB}" type="presParOf" srcId="{94A4AE4D-640F-407D-B4EB-E464DE51DFD7}" destId="{57B95CF2-EF78-41F8-80B6-E30D142793AE}" srcOrd="2" destOrd="0" presId="urn:microsoft.com/office/officeart/2005/8/layout/list1"/>
    <dgm:cxn modelId="{085F59F0-BE8A-42B6-B4C9-C6472F13B375}" type="presParOf" srcId="{94A4AE4D-640F-407D-B4EB-E464DE51DFD7}" destId="{894377F4-A037-44A9-B2E0-92268C4AC296}" srcOrd="3" destOrd="0" presId="urn:microsoft.com/office/officeart/2005/8/layout/list1"/>
    <dgm:cxn modelId="{666CC8A4-B45B-4C6E-9FFD-F755A3DD5B4D}" type="presParOf" srcId="{94A4AE4D-640F-407D-B4EB-E464DE51DFD7}" destId="{5620EF7A-1657-4095-BD3D-F06535711070}" srcOrd="4" destOrd="0" presId="urn:microsoft.com/office/officeart/2005/8/layout/list1"/>
    <dgm:cxn modelId="{86C2943C-87E5-4DF3-BE3A-B668E71AF6B9}" type="presParOf" srcId="{5620EF7A-1657-4095-BD3D-F06535711070}" destId="{95F77F4A-6D70-47C2-A216-43987641FAF1}" srcOrd="0" destOrd="0" presId="urn:microsoft.com/office/officeart/2005/8/layout/list1"/>
    <dgm:cxn modelId="{575A0A44-CCFC-4E28-9E99-04183A91D8D2}" type="presParOf" srcId="{5620EF7A-1657-4095-BD3D-F06535711070}" destId="{AF8377C0-E17F-45DD-A510-678F9141BC5E}" srcOrd="1" destOrd="0" presId="urn:microsoft.com/office/officeart/2005/8/layout/list1"/>
    <dgm:cxn modelId="{571AB3E2-74C6-47D8-B5AA-5E3E7B612FC1}" type="presParOf" srcId="{94A4AE4D-640F-407D-B4EB-E464DE51DFD7}" destId="{7EA97C14-0D41-45D3-87F1-E8E8178CB224}" srcOrd="5" destOrd="0" presId="urn:microsoft.com/office/officeart/2005/8/layout/list1"/>
    <dgm:cxn modelId="{FC658941-1196-469D-BAA3-AF9F7B5556F5}" type="presParOf" srcId="{94A4AE4D-640F-407D-B4EB-E464DE51DFD7}" destId="{29726EA5-467C-4F9C-BA3D-0F61EE778A93}" srcOrd="6" destOrd="0" presId="urn:microsoft.com/office/officeart/2005/8/layout/list1"/>
    <dgm:cxn modelId="{EC5D54F4-33A0-4784-BDD4-21A9CE273CA0}" type="presParOf" srcId="{94A4AE4D-640F-407D-B4EB-E464DE51DFD7}" destId="{55B0AB58-81E6-4214-BA3E-3BD3A63062C4}" srcOrd="7" destOrd="0" presId="urn:microsoft.com/office/officeart/2005/8/layout/list1"/>
    <dgm:cxn modelId="{16A8447F-A641-4786-8454-030901962877}" type="presParOf" srcId="{94A4AE4D-640F-407D-B4EB-E464DE51DFD7}" destId="{568E9815-300E-4BD5-95D4-02BF54B404AC}" srcOrd="8" destOrd="0" presId="urn:microsoft.com/office/officeart/2005/8/layout/list1"/>
    <dgm:cxn modelId="{21CAAF85-541D-4EA9-B326-071776A21148}" type="presParOf" srcId="{568E9815-300E-4BD5-95D4-02BF54B404AC}" destId="{ECEF577A-313E-4A67-927E-669B11EA5DEF}" srcOrd="0" destOrd="0" presId="urn:microsoft.com/office/officeart/2005/8/layout/list1"/>
    <dgm:cxn modelId="{FA67766B-4359-4856-A8A3-D31FBE757E25}" type="presParOf" srcId="{568E9815-300E-4BD5-95D4-02BF54B404AC}" destId="{ED32E704-DE11-48CD-A7D0-70BA9A5A06D9}" srcOrd="1" destOrd="0" presId="urn:microsoft.com/office/officeart/2005/8/layout/list1"/>
    <dgm:cxn modelId="{D178AA52-041F-4AF6-A2A2-54E9851DA212}" type="presParOf" srcId="{94A4AE4D-640F-407D-B4EB-E464DE51DFD7}" destId="{C0B63E59-D968-4EAE-A6B2-3D7AB148CF92}" srcOrd="9" destOrd="0" presId="urn:microsoft.com/office/officeart/2005/8/layout/list1"/>
    <dgm:cxn modelId="{7869E631-8443-46D6-80F7-D39B36B97539}" type="presParOf" srcId="{94A4AE4D-640F-407D-B4EB-E464DE51DFD7}" destId="{FAC253F0-6095-4B8C-8FC3-8CBA938986F2}" srcOrd="10" destOrd="0" presId="urn:microsoft.com/office/officeart/2005/8/layout/list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07DB5B3-DCAF-4D44-A621-6433C7D7B4E8}" type="doc">
      <dgm:prSet loTypeId="urn:microsoft.com/office/officeart/2005/8/layout/chevron2" loCatId="process" qsTypeId="urn:microsoft.com/office/officeart/2005/8/quickstyle/simple1" qsCatId="simple" csTypeId="urn:microsoft.com/office/officeart/2005/8/colors/colorful5" csCatId="colorful" phldr="1"/>
      <dgm:spPr/>
      <dgm:t>
        <a:bodyPr/>
        <a:lstStyle/>
        <a:p>
          <a:endParaRPr lang="es-SV"/>
        </a:p>
      </dgm:t>
    </dgm:pt>
    <dgm:pt modelId="{D262EBBA-7D85-484F-A7EC-92D71898EBB2}">
      <dgm:prSet phldrT="[Texto]"/>
      <dgm:spPr/>
      <dgm:t>
        <a:bodyPr/>
        <a:lstStyle/>
        <a:p>
          <a:r>
            <a:rPr lang="es-SV" dirty="0" smtClean="0"/>
            <a:t>Código de Ética</a:t>
          </a:r>
          <a:endParaRPr lang="es-SV" dirty="0"/>
        </a:p>
      </dgm:t>
    </dgm:pt>
    <dgm:pt modelId="{0717F0C9-6971-4B11-8436-97E0D129F138}" type="parTrans" cxnId="{AFAE0B22-45D4-4E37-8CEB-7BBDB0359286}">
      <dgm:prSet/>
      <dgm:spPr/>
      <dgm:t>
        <a:bodyPr/>
        <a:lstStyle/>
        <a:p>
          <a:endParaRPr lang="es-SV"/>
        </a:p>
      </dgm:t>
    </dgm:pt>
    <dgm:pt modelId="{FEAFB94B-E0F5-4810-9302-3E9F23D83A85}" type="sibTrans" cxnId="{AFAE0B22-45D4-4E37-8CEB-7BBDB0359286}">
      <dgm:prSet/>
      <dgm:spPr/>
      <dgm:t>
        <a:bodyPr/>
        <a:lstStyle/>
        <a:p>
          <a:endParaRPr lang="es-SV"/>
        </a:p>
      </dgm:t>
    </dgm:pt>
    <dgm:pt modelId="{FA6729D9-6AE7-48C3-8AA0-EBC17FAE634B}">
      <dgm:prSet phldrT="[Texto]"/>
      <dgm:spPr/>
      <dgm:t>
        <a:bodyPr/>
        <a:lstStyle/>
        <a:p>
          <a:r>
            <a:rPr lang="es-SV" dirty="0" smtClean="0"/>
            <a:t>Su objetivo principal es la promoción dentro de la Auditoría interna de una cultura de Ética formada de buenos valores que permitan al profesional desempeñar un buen papel en el campo profesional en cuanto a riesgo, control y gobierno de las diversas entidades donde labore cada profesional dando una base de aseguramiento y confianza</a:t>
          </a:r>
          <a:endParaRPr lang="es-SV" dirty="0"/>
        </a:p>
      </dgm:t>
    </dgm:pt>
    <dgm:pt modelId="{3AF16D2B-EC4A-4F6C-89C2-46D45E45C4A5}" type="parTrans" cxnId="{667221FC-6B93-449E-8888-FA1C35E8F446}">
      <dgm:prSet/>
      <dgm:spPr/>
      <dgm:t>
        <a:bodyPr/>
        <a:lstStyle/>
        <a:p>
          <a:endParaRPr lang="es-SV"/>
        </a:p>
      </dgm:t>
    </dgm:pt>
    <dgm:pt modelId="{FD68E0DD-0CCC-4374-B95C-F65C9916FDCE}" type="sibTrans" cxnId="{667221FC-6B93-449E-8888-FA1C35E8F446}">
      <dgm:prSet/>
      <dgm:spPr/>
      <dgm:t>
        <a:bodyPr/>
        <a:lstStyle/>
        <a:p>
          <a:endParaRPr lang="es-SV"/>
        </a:p>
      </dgm:t>
    </dgm:pt>
    <dgm:pt modelId="{78839924-53F6-4A4D-B531-DBC517290213}">
      <dgm:prSet phldrT="[Texto]"/>
      <dgm:spPr/>
      <dgm:t>
        <a:bodyPr/>
        <a:lstStyle/>
        <a:p>
          <a:r>
            <a:rPr lang="es-SV" dirty="0" smtClean="0"/>
            <a:t>Normas de Auditoría Interna</a:t>
          </a:r>
          <a:endParaRPr lang="es-SV" dirty="0"/>
        </a:p>
      </dgm:t>
    </dgm:pt>
    <dgm:pt modelId="{39D739DA-5846-4185-8855-F0A24F520C6D}" type="parTrans" cxnId="{87115EB4-8CDB-4EAF-BEF1-86F483FE1B16}">
      <dgm:prSet/>
      <dgm:spPr/>
      <dgm:t>
        <a:bodyPr/>
        <a:lstStyle/>
        <a:p>
          <a:endParaRPr lang="es-SV"/>
        </a:p>
      </dgm:t>
    </dgm:pt>
    <dgm:pt modelId="{9D40CDBD-0FE6-4795-BBB5-E44DE8ECB0AA}" type="sibTrans" cxnId="{87115EB4-8CDB-4EAF-BEF1-86F483FE1B16}">
      <dgm:prSet/>
      <dgm:spPr/>
      <dgm:t>
        <a:bodyPr/>
        <a:lstStyle/>
        <a:p>
          <a:endParaRPr lang="es-SV"/>
        </a:p>
      </dgm:t>
    </dgm:pt>
    <dgm:pt modelId="{572B23D5-4847-401F-9E9C-E4E041B7869A}">
      <dgm:prSet phldrT="[Texto]"/>
      <dgm:spPr/>
      <dgm:t>
        <a:bodyPr/>
        <a:lstStyle/>
        <a:p>
          <a:r>
            <a:rPr lang="es-SV" dirty="0" smtClean="0"/>
            <a:t>Esta  tiene por propósito la definición de principios básicos, estableciendo a través de estos un marco de referencia  que aporte valor a los diferentes procesos de operaciones que puedan realizarse dentro de  cada compañía.</a:t>
          </a:r>
          <a:endParaRPr lang="es-SV" dirty="0"/>
        </a:p>
      </dgm:t>
    </dgm:pt>
    <dgm:pt modelId="{81E4153F-AFEC-4B60-A5FE-BEEDC7C96FBF}" type="parTrans" cxnId="{2F48AA0D-1381-487D-AC61-9CE1B738BF9B}">
      <dgm:prSet/>
      <dgm:spPr/>
      <dgm:t>
        <a:bodyPr/>
        <a:lstStyle/>
        <a:p>
          <a:endParaRPr lang="es-SV"/>
        </a:p>
      </dgm:t>
    </dgm:pt>
    <dgm:pt modelId="{4974D81E-C3B6-4BA7-9981-8D7848E4D497}" type="sibTrans" cxnId="{2F48AA0D-1381-487D-AC61-9CE1B738BF9B}">
      <dgm:prSet/>
      <dgm:spPr/>
      <dgm:t>
        <a:bodyPr/>
        <a:lstStyle/>
        <a:p>
          <a:endParaRPr lang="es-SV"/>
        </a:p>
      </dgm:t>
    </dgm:pt>
    <dgm:pt modelId="{4FE7D819-CAF3-4D1D-B77C-3E1F7BDDCA38}">
      <dgm:prSet phldrT="[Texto]"/>
      <dgm:spPr/>
      <dgm:t>
        <a:bodyPr/>
        <a:lstStyle/>
        <a:p>
          <a:r>
            <a:rPr lang="es-SV" dirty="0" smtClean="0"/>
            <a:t>Consejos para la Práctica</a:t>
          </a:r>
          <a:endParaRPr lang="es-SV" dirty="0"/>
        </a:p>
      </dgm:t>
    </dgm:pt>
    <dgm:pt modelId="{D71BBF80-C3FB-4908-9639-694291457F81}" type="parTrans" cxnId="{17F02542-CE91-4397-89C0-FF122767BD97}">
      <dgm:prSet/>
      <dgm:spPr/>
      <dgm:t>
        <a:bodyPr/>
        <a:lstStyle/>
        <a:p>
          <a:endParaRPr lang="es-SV"/>
        </a:p>
      </dgm:t>
    </dgm:pt>
    <dgm:pt modelId="{3B05F4FA-63B8-4930-80BE-81BBD37B518F}" type="sibTrans" cxnId="{17F02542-CE91-4397-89C0-FF122767BD97}">
      <dgm:prSet/>
      <dgm:spPr/>
      <dgm:t>
        <a:bodyPr/>
        <a:lstStyle/>
        <a:p>
          <a:endParaRPr lang="es-SV"/>
        </a:p>
      </dgm:t>
    </dgm:pt>
    <dgm:pt modelId="{A6BEE4AA-2B61-4B5A-82A2-60611128CA41}">
      <dgm:prSet phldrT="[Texto]" custT="1"/>
      <dgm:spPr/>
      <dgm:t>
        <a:bodyPr/>
        <a:lstStyle/>
        <a:p>
          <a:r>
            <a:rPr lang="es-SV" sz="1200" dirty="0" smtClean="0"/>
            <a:t>Estos son lineamientos respaldados por el Instituto global  que ayudan dentro de entornos específicos de Auditoría Interna </a:t>
          </a:r>
          <a:r>
            <a:rPr lang="es-SV" sz="1400" dirty="0" smtClean="0"/>
            <a:t>a llevar a cabo lo establecido en cada norma.</a:t>
          </a:r>
          <a:endParaRPr lang="es-SV" sz="1200" dirty="0"/>
        </a:p>
      </dgm:t>
    </dgm:pt>
    <dgm:pt modelId="{60DDD351-E18F-4325-9488-C22083EA6B42}" type="parTrans" cxnId="{659C6231-04EA-40EE-9F62-0925C1BBDB0E}">
      <dgm:prSet/>
      <dgm:spPr/>
      <dgm:t>
        <a:bodyPr/>
        <a:lstStyle/>
        <a:p>
          <a:endParaRPr lang="es-SV"/>
        </a:p>
      </dgm:t>
    </dgm:pt>
    <dgm:pt modelId="{C2A8F859-8F83-4B8C-BB7F-3D43ED59CBD4}" type="sibTrans" cxnId="{659C6231-04EA-40EE-9F62-0925C1BBDB0E}">
      <dgm:prSet/>
      <dgm:spPr/>
      <dgm:t>
        <a:bodyPr/>
        <a:lstStyle/>
        <a:p>
          <a:endParaRPr lang="es-SV"/>
        </a:p>
      </dgm:t>
    </dgm:pt>
    <dgm:pt modelId="{A9D3A092-8284-4289-979C-979DE65C0DAD}">
      <dgm:prSet phldrT="[Texto]"/>
      <dgm:spPr/>
      <dgm:t>
        <a:bodyPr/>
        <a:lstStyle/>
        <a:p>
          <a:r>
            <a:rPr lang="es-SV" dirty="0" smtClean="0"/>
            <a:t>Estos se dividen en tres: Atributos, desempeño e Implantación.</a:t>
          </a:r>
          <a:endParaRPr lang="es-SV" dirty="0"/>
        </a:p>
      </dgm:t>
    </dgm:pt>
    <dgm:pt modelId="{FDC4073D-DD42-4D0F-B553-D4BC91FF8613}" type="parTrans" cxnId="{F73F1A21-1D9A-46FC-9B54-CEC97C2F6A88}">
      <dgm:prSet/>
      <dgm:spPr/>
      <dgm:t>
        <a:bodyPr/>
        <a:lstStyle/>
        <a:p>
          <a:endParaRPr lang="es-SV"/>
        </a:p>
      </dgm:t>
    </dgm:pt>
    <dgm:pt modelId="{F3827ADB-9138-4E17-8E3A-52B5BC9C0DFA}" type="sibTrans" cxnId="{F73F1A21-1D9A-46FC-9B54-CEC97C2F6A88}">
      <dgm:prSet/>
      <dgm:spPr/>
      <dgm:t>
        <a:bodyPr/>
        <a:lstStyle/>
        <a:p>
          <a:endParaRPr lang="es-SV"/>
        </a:p>
      </dgm:t>
    </dgm:pt>
    <dgm:pt modelId="{12EAC1EE-E448-4B1C-97D9-B87BDD8385D0}" type="pres">
      <dgm:prSet presAssocID="{C07DB5B3-DCAF-4D44-A621-6433C7D7B4E8}" presName="linearFlow" presStyleCnt="0">
        <dgm:presLayoutVars>
          <dgm:dir/>
          <dgm:animLvl val="lvl"/>
          <dgm:resizeHandles val="exact"/>
        </dgm:presLayoutVars>
      </dgm:prSet>
      <dgm:spPr/>
      <dgm:t>
        <a:bodyPr/>
        <a:lstStyle/>
        <a:p>
          <a:endParaRPr lang="es-SV"/>
        </a:p>
      </dgm:t>
    </dgm:pt>
    <dgm:pt modelId="{DAB07CDE-317C-4CD0-9EB9-69F1C436A147}" type="pres">
      <dgm:prSet presAssocID="{D262EBBA-7D85-484F-A7EC-92D71898EBB2}" presName="composite" presStyleCnt="0"/>
      <dgm:spPr/>
    </dgm:pt>
    <dgm:pt modelId="{044D0506-778B-4918-A970-11FD666B4CA0}" type="pres">
      <dgm:prSet presAssocID="{D262EBBA-7D85-484F-A7EC-92D71898EBB2}" presName="parentText" presStyleLbl="alignNode1" presStyleIdx="0" presStyleCnt="3">
        <dgm:presLayoutVars>
          <dgm:chMax val="1"/>
          <dgm:bulletEnabled val="1"/>
        </dgm:presLayoutVars>
      </dgm:prSet>
      <dgm:spPr/>
      <dgm:t>
        <a:bodyPr/>
        <a:lstStyle/>
        <a:p>
          <a:endParaRPr lang="es-SV"/>
        </a:p>
      </dgm:t>
    </dgm:pt>
    <dgm:pt modelId="{35DD189B-B91A-409B-BA8F-133AC28B6E3D}" type="pres">
      <dgm:prSet presAssocID="{D262EBBA-7D85-484F-A7EC-92D71898EBB2}" presName="descendantText" presStyleLbl="alignAcc1" presStyleIdx="0" presStyleCnt="3">
        <dgm:presLayoutVars>
          <dgm:bulletEnabled val="1"/>
        </dgm:presLayoutVars>
      </dgm:prSet>
      <dgm:spPr/>
      <dgm:t>
        <a:bodyPr/>
        <a:lstStyle/>
        <a:p>
          <a:endParaRPr lang="es-SV"/>
        </a:p>
      </dgm:t>
    </dgm:pt>
    <dgm:pt modelId="{C0650052-2D83-4EB3-8311-89AEA1136377}" type="pres">
      <dgm:prSet presAssocID="{FEAFB94B-E0F5-4810-9302-3E9F23D83A85}" presName="sp" presStyleCnt="0"/>
      <dgm:spPr/>
    </dgm:pt>
    <dgm:pt modelId="{5439E5CC-3628-4FDD-A4A7-29EEE5960237}" type="pres">
      <dgm:prSet presAssocID="{78839924-53F6-4A4D-B531-DBC517290213}" presName="composite" presStyleCnt="0"/>
      <dgm:spPr/>
    </dgm:pt>
    <dgm:pt modelId="{E97E9B72-B327-4B45-9F2A-2EC51B1D08F8}" type="pres">
      <dgm:prSet presAssocID="{78839924-53F6-4A4D-B531-DBC517290213}" presName="parentText" presStyleLbl="alignNode1" presStyleIdx="1" presStyleCnt="3">
        <dgm:presLayoutVars>
          <dgm:chMax val="1"/>
          <dgm:bulletEnabled val="1"/>
        </dgm:presLayoutVars>
      </dgm:prSet>
      <dgm:spPr/>
      <dgm:t>
        <a:bodyPr/>
        <a:lstStyle/>
        <a:p>
          <a:endParaRPr lang="es-SV"/>
        </a:p>
      </dgm:t>
    </dgm:pt>
    <dgm:pt modelId="{8F2D2392-BC06-4F2C-9414-40E1509D5B49}" type="pres">
      <dgm:prSet presAssocID="{78839924-53F6-4A4D-B531-DBC517290213}" presName="descendantText" presStyleLbl="alignAcc1" presStyleIdx="1" presStyleCnt="3">
        <dgm:presLayoutVars>
          <dgm:bulletEnabled val="1"/>
        </dgm:presLayoutVars>
      </dgm:prSet>
      <dgm:spPr/>
      <dgm:t>
        <a:bodyPr/>
        <a:lstStyle/>
        <a:p>
          <a:endParaRPr lang="es-SV"/>
        </a:p>
      </dgm:t>
    </dgm:pt>
    <dgm:pt modelId="{BFB16A08-F7D1-4B3F-9EDA-7BCC01ABFE72}" type="pres">
      <dgm:prSet presAssocID="{9D40CDBD-0FE6-4795-BBB5-E44DE8ECB0AA}" presName="sp" presStyleCnt="0"/>
      <dgm:spPr/>
    </dgm:pt>
    <dgm:pt modelId="{9BEC4C97-6837-45CD-956C-FD3B1E012676}" type="pres">
      <dgm:prSet presAssocID="{4FE7D819-CAF3-4D1D-B77C-3E1F7BDDCA38}" presName="composite" presStyleCnt="0"/>
      <dgm:spPr/>
    </dgm:pt>
    <dgm:pt modelId="{6B49F2C2-CFF9-4136-BB09-5702C7E725C6}" type="pres">
      <dgm:prSet presAssocID="{4FE7D819-CAF3-4D1D-B77C-3E1F7BDDCA38}" presName="parentText" presStyleLbl="alignNode1" presStyleIdx="2" presStyleCnt="3">
        <dgm:presLayoutVars>
          <dgm:chMax val="1"/>
          <dgm:bulletEnabled val="1"/>
        </dgm:presLayoutVars>
      </dgm:prSet>
      <dgm:spPr/>
      <dgm:t>
        <a:bodyPr/>
        <a:lstStyle/>
        <a:p>
          <a:endParaRPr lang="es-SV"/>
        </a:p>
      </dgm:t>
    </dgm:pt>
    <dgm:pt modelId="{261A6FE2-8DF5-477D-BC3B-67D745CDF546}" type="pres">
      <dgm:prSet presAssocID="{4FE7D819-CAF3-4D1D-B77C-3E1F7BDDCA38}" presName="descendantText" presStyleLbl="alignAcc1" presStyleIdx="2" presStyleCnt="3">
        <dgm:presLayoutVars>
          <dgm:bulletEnabled val="1"/>
        </dgm:presLayoutVars>
      </dgm:prSet>
      <dgm:spPr/>
      <dgm:t>
        <a:bodyPr/>
        <a:lstStyle/>
        <a:p>
          <a:endParaRPr lang="es-SV"/>
        </a:p>
      </dgm:t>
    </dgm:pt>
  </dgm:ptLst>
  <dgm:cxnLst>
    <dgm:cxn modelId="{631A70B8-3134-4B3B-83F4-27C60D81A801}" type="presOf" srcId="{78839924-53F6-4A4D-B531-DBC517290213}" destId="{E97E9B72-B327-4B45-9F2A-2EC51B1D08F8}" srcOrd="0" destOrd="0" presId="urn:microsoft.com/office/officeart/2005/8/layout/chevron2"/>
    <dgm:cxn modelId="{2F48AA0D-1381-487D-AC61-9CE1B738BF9B}" srcId="{78839924-53F6-4A4D-B531-DBC517290213}" destId="{572B23D5-4847-401F-9E9C-E4E041B7869A}" srcOrd="0" destOrd="0" parTransId="{81E4153F-AFEC-4B60-A5FE-BEEDC7C96FBF}" sibTransId="{4974D81E-C3B6-4BA7-9981-8D7848E4D497}"/>
    <dgm:cxn modelId="{D9A2DB50-9BEC-40E1-B15B-66744F94C8C9}" type="presOf" srcId="{4FE7D819-CAF3-4D1D-B77C-3E1F7BDDCA38}" destId="{6B49F2C2-CFF9-4136-BB09-5702C7E725C6}" srcOrd="0" destOrd="0" presId="urn:microsoft.com/office/officeart/2005/8/layout/chevron2"/>
    <dgm:cxn modelId="{87115EB4-8CDB-4EAF-BEF1-86F483FE1B16}" srcId="{C07DB5B3-DCAF-4D44-A621-6433C7D7B4E8}" destId="{78839924-53F6-4A4D-B531-DBC517290213}" srcOrd="1" destOrd="0" parTransId="{39D739DA-5846-4185-8855-F0A24F520C6D}" sibTransId="{9D40CDBD-0FE6-4795-BBB5-E44DE8ECB0AA}"/>
    <dgm:cxn modelId="{B38D234E-618D-4DE1-886B-1959D156E81A}" type="presOf" srcId="{572B23D5-4847-401F-9E9C-E4E041B7869A}" destId="{8F2D2392-BC06-4F2C-9414-40E1509D5B49}" srcOrd="0" destOrd="0" presId="urn:microsoft.com/office/officeart/2005/8/layout/chevron2"/>
    <dgm:cxn modelId="{9C2704A9-3F89-41A9-8B8C-61690C23DE0A}" type="presOf" srcId="{A6BEE4AA-2B61-4B5A-82A2-60611128CA41}" destId="{261A6FE2-8DF5-477D-BC3B-67D745CDF546}" srcOrd="0" destOrd="0" presId="urn:microsoft.com/office/officeart/2005/8/layout/chevron2"/>
    <dgm:cxn modelId="{F73F1A21-1D9A-46FC-9B54-CEC97C2F6A88}" srcId="{78839924-53F6-4A4D-B531-DBC517290213}" destId="{A9D3A092-8284-4289-979C-979DE65C0DAD}" srcOrd="1" destOrd="0" parTransId="{FDC4073D-DD42-4D0F-B553-D4BC91FF8613}" sibTransId="{F3827ADB-9138-4E17-8E3A-52B5BC9C0DFA}"/>
    <dgm:cxn modelId="{AFAE0B22-45D4-4E37-8CEB-7BBDB0359286}" srcId="{C07DB5B3-DCAF-4D44-A621-6433C7D7B4E8}" destId="{D262EBBA-7D85-484F-A7EC-92D71898EBB2}" srcOrd="0" destOrd="0" parTransId="{0717F0C9-6971-4B11-8436-97E0D129F138}" sibTransId="{FEAFB94B-E0F5-4810-9302-3E9F23D83A85}"/>
    <dgm:cxn modelId="{659C6231-04EA-40EE-9F62-0925C1BBDB0E}" srcId="{4FE7D819-CAF3-4D1D-B77C-3E1F7BDDCA38}" destId="{A6BEE4AA-2B61-4B5A-82A2-60611128CA41}" srcOrd="0" destOrd="0" parTransId="{60DDD351-E18F-4325-9488-C22083EA6B42}" sibTransId="{C2A8F859-8F83-4B8C-BB7F-3D43ED59CBD4}"/>
    <dgm:cxn modelId="{667221FC-6B93-449E-8888-FA1C35E8F446}" srcId="{D262EBBA-7D85-484F-A7EC-92D71898EBB2}" destId="{FA6729D9-6AE7-48C3-8AA0-EBC17FAE634B}" srcOrd="0" destOrd="0" parTransId="{3AF16D2B-EC4A-4F6C-89C2-46D45E45C4A5}" sibTransId="{FD68E0DD-0CCC-4374-B95C-F65C9916FDCE}"/>
    <dgm:cxn modelId="{17F02542-CE91-4397-89C0-FF122767BD97}" srcId="{C07DB5B3-DCAF-4D44-A621-6433C7D7B4E8}" destId="{4FE7D819-CAF3-4D1D-B77C-3E1F7BDDCA38}" srcOrd="2" destOrd="0" parTransId="{D71BBF80-C3FB-4908-9639-694291457F81}" sibTransId="{3B05F4FA-63B8-4930-80BE-81BBD37B518F}"/>
    <dgm:cxn modelId="{7F48F43C-F9DE-4304-A02D-FBE5077F9672}" type="presOf" srcId="{D262EBBA-7D85-484F-A7EC-92D71898EBB2}" destId="{044D0506-778B-4918-A970-11FD666B4CA0}" srcOrd="0" destOrd="0" presId="urn:microsoft.com/office/officeart/2005/8/layout/chevron2"/>
    <dgm:cxn modelId="{28BE15F6-E4F2-4D3D-97CA-C6551B90CABC}" type="presOf" srcId="{A9D3A092-8284-4289-979C-979DE65C0DAD}" destId="{8F2D2392-BC06-4F2C-9414-40E1509D5B49}" srcOrd="0" destOrd="1" presId="urn:microsoft.com/office/officeart/2005/8/layout/chevron2"/>
    <dgm:cxn modelId="{6B3A3077-F874-42B0-8C3C-4C1A3E5F7019}" type="presOf" srcId="{C07DB5B3-DCAF-4D44-A621-6433C7D7B4E8}" destId="{12EAC1EE-E448-4B1C-97D9-B87BDD8385D0}" srcOrd="0" destOrd="0" presId="urn:microsoft.com/office/officeart/2005/8/layout/chevron2"/>
    <dgm:cxn modelId="{EED28F3F-4D1B-43E2-8EEA-61FB0FEE0D03}" type="presOf" srcId="{FA6729D9-6AE7-48C3-8AA0-EBC17FAE634B}" destId="{35DD189B-B91A-409B-BA8F-133AC28B6E3D}" srcOrd="0" destOrd="0" presId="urn:microsoft.com/office/officeart/2005/8/layout/chevron2"/>
    <dgm:cxn modelId="{AC6DEE07-34E9-49EE-84AE-2862DBD517A0}" type="presParOf" srcId="{12EAC1EE-E448-4B1C-97D9-B87BDD8385D0}" destId="{DAB07CDE-317C-4CD0-9EB9-69F1C436A147}" srcOrd="0" destOrd="0" presId="urn:microsoft.com/office/officeart/2005/8/layout/chevron2"/>
    <dgm:cxn modelId="{F2AE1C39-936B-49CE-BCA8-0406BB13ACBF}" type="presParOf" srcId="{DAB07CDE-317C-4CD0-9EB9-69F1C436A147}" destId="{044D0506-778B-4918-A970-11FD666B4CA0}" srcOrd="0" destOrd="0" presId="urn:microsoft.com/office/officeart/2005/8/layout/chevron2"/>
    <dgm:cxn modelId="{1BBB7AE9-2377-4A32-A164-76AF51F4209B}" type="presParOf" srcId="{DAB07CDE-317C-4CD0-9EB9-69F1C436A147}" destId="{35DD189B-B91A-409B-BA8F-133AC28B6E3D}" srcOrd="1" destOrd="0" presId="urn:microsoft.com/office/officeart/2005/8/layout/chevron2"/>
    <dgm:cxn modelId="{86725391-3305-4704-BEC8-9188A2F094A2}" type="presParOf" srcId="{12EAC1EE-E448-4B1C-97D9-B87BDD8385D0}" destId="{C0650052-2D83-4EB3-8311-89AEA1136377}" srcOrd="1" destOrd="0" presId="urn:microsoft.com/office/officeart/2005/8/layout/chevron2"/>
    <dgm:cxn modelId="{08BC1F66-EACC-4978-A613-1928678B9A95}" type="presParOf" srcId="{12EAC1EE-E448-4B1C-97D9-B87BDD8385D0}" destId="{5439E5CC-3628-4FDD-A4A7-29EEE5960237}" srcOrd="2" destOrd="0" presId="urn:microsoft.com/office/officeart/2005/8/layout/chevron2"/>
    <dgm:cxn modelId="{9812211E-AD25-48A5-A995-85D8C79F1652}" type="presParOf" srcId="{5439E5CC-3628-4FDD-A4A7-29EEE5960237}" destId="{E97E9B72-B327-4B45-9F2A-2EC51B1D08F8}" srcOrd="0" destOrd="0" presId="urn:microsoft.com/office/officeart/2005/8/layout/chevron2"/>
    <dgm:cxn modelId="{1C74A53B-331A-4047-A2F8-D1051C76F18C}" type="presParOf" srcId="{5439E5CC-3628-4FDD-A4A7-29EEE5960237}" destId="{8F2D2392-BC06-4F2C-9414-40E1509D5B49}" srcOrd="1" destOrd="0" presId="urn:microsoft.com/office/officeart/2005/8/layout/chevron2"/>
    <dgm:cxn modelId="{9AD4DAE7-AD7C-43AC-A99D-2D94C278B057}" type="presParOf" srcId="{12EAC1EE-E448-4B1C-97D9-B87BDD8385D0}" destId="{BFB16A08-F7D1-4B3F-9EDA-7BCC01ABFE72}" srcOrd="3" destOrd="0" presId="urn:microsoft.com/office/officeart/2005/8/layout/chevron2"/>
    <dgm:cxn modelId="{6AED82AB-9AE3-465A-A755-7376C8D0395F}" type="presParOf" srcId="{12EAC1EE-E448-4B1C-97D9-B87BDD8385D0}" destId="{9BEC4C97-6837-45CD-956C-FD3B1E012676}" srcOrd="4" destOrd="0" presId="urn:microsoft.com/office/officeart/2005/8/layout/chevron2"/>
    <dgm:cxn modelId="{A496C7DB-1D39-4F29-B5B2-78B4A6635A0D}" type="presParOf" srcId="{9BEC4C97-6837-45CD-956C-FD3B1E012676}" destId="{6B49F2C2-CFF9-4136-BB09-5702C7E725C6}" srcOrd="0" destOrd="0" presId="urn:microsoft.com/office/officeart/2005/8/layout/chevron2"/>
    <dgm:cxn modelId="{71E92079-D457-40B3-ACB0-34EEFD61BD62}" type="presParOf" srcId="{9BEC4C97-6837-45CD-956C-FD3B1E012676}" destId="{261A6FE2-8DF5-477D-BC3B-67D745CDF546}" srcOrd="1" destOrd="0" presId="urn:microsoft.com/office/officeart/2005/8/layout/chevron2"/>
  </dgm:cxnLst>
  <dgm:bg/>
  <dgm:whole/>
  <dgm:extLst>
    <a:ext uri="http://schemas.microsoft.com/office/drawing/2008/diagram">
      <dsp:dataModelExt xmlns:dsp="http://schemas.microsoft.com/office/drawing/2008/diagram" xmlns=""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6448210-D726-43FE-9B5D-165C84DF5955}" type="doc">
      <dgm:prSet loTypeId="urn:microsoft.com/office/officeart/2005/8/layout/hProcess4" loCatId="process" qsTypeId="urn:microsoft.com/office/officeart/2005/8/quickstyle/simple1" qsCatId="simple" csTypeId="urn:microsoft.com/office/officeart/2005/8/colors/accent0_3" csCatId="mainScheme" phldr="1"/>
      <dgm:spPr/>
      <dgm:t>
        <a:bodyPr/>
        <a:lstStyle/>
        <a:p>
          <a:endParaRPr lang="es-SV"/>
        </a:p>
      </dgm:t>
    </dgm:pt>
    <dgm:pt modelId="{68C9AA36-D69B-4E74-9018-65EBF65D9090}">
      <dgm:prSet phldrT="[Texto]"/>
      <dgm:spPr/>
      <dgm:t>
        <a:bodyPr/>
        <a:lstStyle/>
        <a:p>
          <a:r>
            <a:rPr lang="es-SV" dirty="0" smtClean="0"/>
            <a:t>Integridad</a:t>
          </a:r>
          <a:endParaRPr lang="es-SV" dirty="0"/>
        </a:p>
      </dgm:t>
    </dgm:pt>
    <dgm:pt modelId="{66827F9B-1FC0-47F8-95F4-E19327564008}" type="parTrans" cxnId="{19982F2D-F473-4C00-8EF5-64AC515264CC}">
      <dgm:prSet/>
      <dgm:spPr/>
      <dgm:t>
        <a:bodyPr/>
        <a:lstStyle/>
        <a:p>
          <a:endParaRPr lang="es-SV"/>
        </a:p>
      </dgm:t>
    </dgm:pt>
    <dgm:pt modelId="{EE48F784-B814-4444-B117-D8696D8D25E4}" type="sibTrans" cxnId="{19982F2D-F473-4C00-8EF5-64AC515264CC}">
      <dgm:prSet/>
      <dgm:spPr/>
      <dgm:t>
        <a:bodyPr/>
        <a:lstStyle/>
        <a:p>
          <a:endParaRPr lang="es-SV"/>
        </a:p>
      </dgm:t>
    </dgm:pt>
    <dgm:pt modelId="{1A1E9964-722E-4A64-B40E-8C6A106E5BF7}">
      <dgm:prSet phldrT="[Texto]" custT="1"/>
      <dgm:spPr/>
      <dgm:t>
        <a:bodyPr/>
        <a:lstStyle/>
        <a:p>
          <a:r>
            <a:rPr lang="es-SV" sz="1000" dirty="0" smtClean="0"/>
            <a:t>Intervienen factores de confianza y buen  juicio profesional</a:t>
          </a:r>
          <a:endParaRPr lang="es-SV" sz="1000" dirty="0"/>
        </a:p>
      </dgm:t>
    </dgm:pt>
    <dgm:pt modelId="{B8FF2FBD-68C0-4584-9BF4-C9E1588F87DA}" type="parTrans" cxnId="{8514C538-F656-4575-B69F-789A28B7E054}">
      <dgm:prSet/>
      <dgm:spPr/>
      <dgm:t>
        <a:bodyPr/>
        <a:lstStyle/>
        <a:p>
          <a:endParaRPr lang="es-SV"/>
        </a:p>
      </dgm:t>
    </dgm:pt>
    <dgm:pt modelId="{14B7DC64-A902-4BB0-9504-0F0835AC9000}" type="sibTrans" cxnId="{8514C538-F656-4575-B69F-789A28B7E054}">
      <dgm:prSet/>
      <dgm:spPr/>
      <dgm:t>
        <a:bodyPr/>
        <a:lstStyle/>
        <a:p>
          <a:endParaRPr lang="es-SV"/>
        </a:p>
      </dgm:t>
    </dgm:pt>
    <dgm:pt modelId="{FC6C3B48-E349-4669-964C-969C44B7F39B}">
      <dgm:prSet phldrT="[Texto]"/>
      <dgm:spPr/>
      <dgm:t>
        <a:bodyPr/>
        <a:lstStyle/>
        <a:p>
          <a:endParaRPr lang="es-SV" sz="600" dirty="0"/>
        </a:p>
      </dgm:t>
    </dgm:pt>
    <dgm:pt modelId="{2C8EBFCE-5994-489F-9FAB-A118A02B4ED6}" type="parTrans" cxnId="{50E36445-ACA3-47F2-B38E-C3E271197102}">
      <dgm:prSet/>
      <dgm:spPr/>
      <dgm:t>
        <a:bodyPr/>
        <a:lstStyle/>
        <a:p>
          <a:endParaRPr lang="es-SV"/>
        </a:p>
      </dgm:t>
    </dgm:pt>
    <dgm:pt modelId="{BDB939C8-7510-47E4-86DD-58B95EB4971A}" type="sibTrans" cxnId="{50E36445-ACA3-47F2-B38E-C3E271197102}">
      <dgm:prSet/>
      <dgm:spPr/>
      <dgm:t>
        <a:bodyPr/>
        <a:lstStyle/>
        <a:p>
          <a:endParaRPr lang="es-SV"/>
        </a:p>
      </dgm:t>
    </dgm:pt>
    <dgm:pt modelId="{161A7DD0-F3BD-4943-B5C4-A42D92D8488F}">
      <dgm:prSet phldrT="[Texto]"/>
      <dgm:spPr/>
      <dgm:t>
        <a:bodyPr/>
        <a:lstStyle/>
        <a:p>
          <a:r>
            <a:rPr lang="es-SV" dirty="0" smtClean="0"/>
            <a:t>Objetividad</a:t>
          </a:r>
          <a:endParaRPr lang="es-SV" dirty="0"/>
        </a:p>
      </dgm:t>
    </dgm:pt>
    <dgm:pt modelId="{9F66DA37-3A34-40FC-8542-320D27B8BCE9}" type="parTrans" cxnId="{678946E6-F72D-4398-A488-646E24291409}">
      <dgm:prSet/>
      <dgm:spPr/>
      <dgm:t>
        <a:bodyPr/>
        <a:lstStyle/>
        <a:p>
          <a:endParaRPr lang="es-SV"/>
        </a:p>
      </dgm:t>
    </dgm:pt>
    <dgm:pt modelId="{19ADF149-21B5-4CD2-B29C-3CEF9743A969}" type="sibTrans" cxnId="{678946E6-F72D-4398-A488-646E24291409}">
      <dgm:prSet/>
      <dgm:spPr/>
      <dgm:t>
        <a:bodyPr/>
        <a:lstStyle/>
        <a:p>
          <a:endParaRPr lang="es-SV"/>
        </a:p>
      </dgm:t>
    </dgm:pt>
    <dgm:pt modelId="{078F47EA-4743-407A-AF47-0E91EE806B65}">
      <dgm:prSet phldrT="[Texto]" custT="1"/>
      <dgm:spPr/>
      <dgm:t>
        <a:bodyPr/>
        <a:lstStyle/>
        <a:p>
          <a:pPr algn="ctr"/>
          <a:r>
            <a:rPr lang="es-SV" sz="900" dirty="0" smtClean="0"/>
            <a:t>Alto nivel de evaluación y comunicación efectiva sobre la actividad y procesos</a:t>
          </a:r>
          <a:endParaRPr lang="es-SV" sz="900" dirty="0"/>
        </a:p>
      </dgm:t>
    </dgm:pt>
    <dgm:pt modelId="{853ADFBE-3534-4CBC-9E8B-919B5E8DDE5A}" type="parTrans" cxnId="{86DE7538-30DE-400C-BB62-E10E7364A703}">
      <dgm:prSet/>
      <dgm:spPr/>
      <dgm:t>
        <a:bodyPr/>
        <a:lstStyle/>
        <a:p>
          <a:endParaRPr lang="es-SV"/>
        </a:p>
      </dgm:t>
    </dgm:pt>
    <dgm:pt modelId="{68C71844-A2F9-4EC0-85DC-E8F5A832EFEA}" type="sibTrans" cxnId="{86DE7538-30DE-400C-BB62-E10E7364A703}">
      <dgm:prSet/>
      <dgm:spPr/>
      <dgm:t>
        <a:bodyPr/>
        <a:lstStyle/>
        <a:p>
          <a:endParaRPr lang="es-SV"/>
        </a:p>
      </dgm:t>
    </dgm:pt>
    <dgm:pt modelId="{3056FA37-7FF3-4062-888C-B0FC0AAFCEA2}">
      <dgm:prSet phldrT="[Texto]"/>
      <dgm:spPr/>
      <dgm:t>
        <a:bodyPr/>
        <a:lstStyle/>
        <a:p>
          <a:pPr algn="l"/>
          <a:endParaRPr lang="es-SV" sz="600" dirty="0"/>
        </a:p>
      </dgm:t>
    </dgm:pt>
    <dgm:pt modelId="{6B3130C1-ECF9-45B1-BD52-399E02EFF2A2}" type="parTrans" cxnId="{1D408E28-53CB-488C-BD13-1620838A7F00}">
      <dgm:prSet/>
      <dgm:spPr/>
      <dgm:t>
        <a:bodyPr/>
        <a:lstStyle/>
        <a:p>
          <a:endParaRPr lang="es-SV"/>
        </a:p>
      </dgm:t>
    </dgm:pt>
    <dgm:pt modelId="{2684B911-A205-4207-811C-D7407CE9F948}" type="sibTrans" cxnId="{1D408E28-53CB-488C-BD13-1620838A7F00}">
      <dgm:prSet/>
      <dgm:spPr/>
      <dgm:t>
        <a:bodyPr/>
        <a:lstStyle/>
        <a:p>
          <a:endParaRPr lang="es-SV"/>
        </a:p>
      </dgm:t>
    </dgm:pt>
    <dgm:pt modelId="{07CEF342-B95B-4335-AF88-005C17F26888}">
      <dgm:prSet phldrT="[Texto]"/>
      <dgm:spPr/>
      <dgm:t>
        <a:bodyPr/>
        <a:lstStyle/>
        <a:p>
          <a:r>
            <a:rPr lang="es-SV" dirty="0" smtClean="0"/>
            <a:t>Confidencialidad</a:t>
          </a:r>
          <a:endParaRPr lang="es-SV" dirty="0"/>
        </a:p>
      </dgm:t>
    </dgm:pt>
    <dgm:pt modelId="{901C8AA1-4EFA-471E-AE85-307CADB57826}" type="parTrans" cxnId="{B52D8312-12F9-46DF-83C4-7B41C4337A10}">
      <dgm:prSet/>
      <dgm:spPr/>
      <dgm:t>
        <a:bodyPr/>
        <a:lstStyle/>
        <a:p>
          <a:endParaRPr lang="es-SV"/>
        </a:p>
      </dgm:t>
    </dgm:pt>
    <dgm:pt modelId="{BCEF3131-281A-4834-88CF-3ED96437CFC1}" type="sibTrans" cxnId="{B52D8312-12F9-46DF-83C4-7B41C4337A10}">
      <dgm:prSet/>
      <dgm:spPr/>
      <dgm:t>
        <a:bodyPr/>
        <a:lstStyle/>
        <a:p>
          <a:endParaRPr lang="es-SV"/>
        </a:p>
      </dgm:t>
    </dgm:pt>
    <dgm:pt modelId="{5397F4DD-FFF1-42DF-8F59-D76591C1F72F}">
      <dgm:prSet phldrT="[Texto]"/>
      <dgm:spPr/>
      <dgm:t>
        <a:bodyPr/>
        <a:lstStyle/>
        <a:p>
          <a:r>
            <a:rPr lang="es-SV" dirty="0" smtClean="0"/>
            <a:t>Conocimiento, aptitudes y experiencia son la base para el desarrollo pleno del ejercicio del profesional</a:t>
          </a:r>
          <a:endParaRPr lang="es-SV" dirty="0"/>
        </a:p>
      </dgm:t>
    </dgm:pt>
    <dgm:pt modelId="{0FAB721A-C591-4DE5-900A-DF3A723F3CBE}" type="parTrans" cxnId="{0ED7B473-4175-4C75-BC06-DE17DD8CE93A}">
      <dgm:prSet/>
      <dgm:spPr/>
      <dgm:t>
        <a:bodyPr/>
        <a:lstStyle/>
        <a:p>
          <a:endParaRPr lang="es-SV"/>
        </a:p>
      </dgm:t>
    </dgm:pt>
    <dgm:pt modelId="{549FE95C-BD6F-4F8D-A1BF-E74CCD986590}" type="sibTrans" cxnId="{0ED7B473-4175-4C75-BC06-DE17DD8CE93A}">
      <dgm:prSet/>
      <dgm:spPr/>
      <dgm:t>
        <a:bodyPr/>
        <a:lstStyle/>
        <a:p>
          <a:endParaRPr lang="es-SV"/>
        </a:p>
      </dgm:t>
    </dgm:pt>
    <dgm:pt modelId="{C676BB93-309D-4A8D-8EFE-8B608C147BDB}">
      <dgm:prSet phldrT="[Texto]"/>
      <dgm:spPr/>
      <dgm:t>
        <a:bodyPr/>
        <a:lstStyle/>
        <a:p>
          <a:endParaRPr lang="es-SV" dirty="0"/>
        </a:p>
      </dgm:t>
    </dgm:pt>
    <dgm:pt modelId="{EA743BD9-AF05-4070-A144-152E2F519DD8}" type="parTrans" cxnId="{C076FACD-3AAC-4702-958F-AD1C99AC0A47}">
      <dgm:prSet/>
      <dgm:spPr/>
      <dgm:t>
        <a:bodyPr/>
        <a:lstStyle/>
        <a:p>
          <a:endParaRPr lang="es-SV"/>
        </a:p>
      </dgm:t>
    </dgm:pt>
    <dgm:pt modelId="{76FCFCA1-CFBE-4254-A928-49E62E306E33}" type="sibTrans" cxnId="{C076FACD-3AAC-4702-958F-AD1C99AC0A47}">
      <dgm:prSet/>
      <dgm:spPr/>
      <dgm:t>
        <a:bodyPr/>
        <a:lstStyle/>
        <a:p>
          <a:endParaRPr lang="es-SV"/>
        </a:p>
      </dgm:t>
    </dgm:pt>
    <dgm:pt modelId="{92EDC5D3-7AAC-46CA-BD92-6C39DCF570C9}">
      <dgm:prSet phldrT="[Texto]"/>
      <dgm:spPr/>
      <dgm:t>
        <a:bodyPr/>
        <a:lstStyle/>
        <a:p>
          <a:r>
            <a:rPr lang="es-SV" dirty="0" smtClean="0"/>
            <a:t>Competencia</a:t>
          </a:r>
          <a:endParaRPr lang="es-SV" dirty="0"/>
        </a:p>
      </dgm:t>
    </dgm:pt>
    <dgm:pt modelId="{9209A23F-3A69-439E-AFF3-9E206D3BB50B}" type="parTrans" cxnId="{0C173998-C614-498C-BFAE-AD17CC675588}">
      <dgm:prSet/>
      <dgm:spPr/>
      <dgm:t>
        <a:bodyPr/>
        <a:lstStyle/>
        <a:p>
          <a:endParaRPr lang="es-SV"/>
        </a:p>
      </dgm:t>
    </dgm:pt>
    <dgm:pt modelId="{2DDC7BBB-16AE-4DD5-B144-2D382F118F3B}" type="sibTrans" cxnId="{0C173998-C614-498C-BFAE-AD17CC675588}">
      <dgm:prSet/>
      <dgm:spPr/>
      <dgm:t>
        <a:bodyPr/>
        <a:lstStyle/>
        <a:p>
          <a:endParaRPr lang="es-SV"/>
        </a:p>
      </dgm:t>
    </dgm:pt>
    <dgm:pt modelId="{3B01A0AC-769E-4DDB-BE18-7BC42DF4CFB0}">
      <dgm:prSet phldrT="[Texto]"/>
      <dgm:spPr/>
      <dgm:t>
        <a:bodyPr/>
        <a:lstStyle/>
        <a:p>
          <a:endParaRPr lang="es-SV" dirty="0"/>
        </a:p>
      </dgm:t>
    </dgm:pt>
    <dgm:pt modelId="{04E205DE-E37B-416A-882D-09CE3543CC05}" type="parTrans" cxnId="{5E19288D-433B-4AEF-860F-775141DE556B}">
      <dgm:prSet/>
      <dgm:spPr/>
      <dgm:t>
        <a:bodyPr/>
        <a:lstStyle/>
        <a:p>
          <a:endParaRPr lang="es-SV"/>
        </a:p>
      </dgm:t>
    </dgm:pt>
    <dgm:pt modelId="{21989BE8-A370-4305-9F4E-D63EA71E4DB2}" type="sibTrans" cxnId="{5E19288D-433B-4AEF-860F-775141DE556B}">
      <dgm:prSet/>
      <dgm:spPr/>
      <dgm:t>
        <a:bodyPr/>
        <a:lstStyle/>
        <a:p>
          <a:endParaRPr lang="es-SV"/>
        </a:p>
      </dgm:t>
    </dgm:pt>
    <dgm:pt modelId="{194D8A01-C3DF-4DE5-B844-2BA03F0D2EB9}">
      <dgm:prSet custT="1"/>
      <dgm:spPr/>
      <dgm:t>
        <a:bodyPr/>
        <a:lstStyle/>
        <a:p>
          <a:r>
            <a:rPr lang="es-SV" sz="800" dirty="0" smtClean="0"/>
            <a:t>Respetar la privacidad del ente en cuanto a publicaciones no autorizadas sino existe obligación legal o reglamentaria</a:t>
          </a:r>
          <a:endParaRPr lang="es-SV" sz="800" dirty="0"/>
        </a:p>
      </dgm:t>
    </dgm:pt>
    <dgm:pt modelId="{24C70E6D-10A3-4C3D-8E87-5DEFC3A6DCAA}" type="parTrans" cxnId="{C9713DC2-F146-4654-9BDF-100AF21D3DC9}">
      <dgm:prSet/>
      <dgm:spPr/>
      <dgm:t>
        <a:bodyPr/>
        <a:lstStyle/>
        <a:p>
          <a:endParaRPr lang="es-SV"/>
        </a:p>
      </dgm:t>
    </dgm:pt>
    <dgm:pt modelId="{8CC19903-A747-40C0-9885-654C7F4A3197}" type="sibTrans" cxnId="{C9713DC2-F146-4654-9BDF-100AF21D3DC9}">
      <dgm:prSet/>
      <dgm:spPr/>
      <dgm:t>
        <a:bodyPr/>
        <a:lstStyle/>
        <a:p>
          <a:endParaRPr lang="es-SV"/>
        </a:p>
      </dgm:t>
    </dgm:pt>
    <dgm:pt modelId="{067B2BFB-9ED0-4227-8319-E346C3E144AD}" type="pres">
      <dgm:prSet presAssocID="{46448210-D726-43FE-9B5D-165C84DF5955}" presName="Name0" presStyleCnt="0">
        <dgm:presLayoutVars>
          <dgm:dir/>
          <dgm:animLvl val="lvl"/>
          <dgm:resizeHandles val="exact"/>
        </dgm:presLayoutVars>
      </dgm:prSet>
      <dgm:spPr/>
      <dgm:t>
        <a:bodyPr/>
        <a:lstStyle/>
        <a:p>
          <a:endParaRPr lang="es-SV"/>
        </a:p>
      </dgm:t>
    </dgm:pt>
    <dgm:pt modelId="{AD35484B-457C-47CC-99CB-A9C45532E777}" type="pres">
      <dgm:prSet presAssocID="{46448210-D726-43FE-9B5D-165C84DF5955}" presName="tSp" presStyleCnt="0"/>
      <dgm:spPr/>
    </dgm:pt>
    <dgm:pt modelId="{CB249751-4BF3-4C8D-B0B1-863FC4620AC1}" type="pres">
      <dgm:prSet presAssocID="{46448210-D726-43FE-9B5D-165C84DF5955}" presName="bSp" presStyleCnt="0"/>
      <dgm:spPr/>
    </dgm:pt>
    <dgm:pt modelId="{82EC9AB4-859A-4F51-B008-52E0DA9AB79D}" type="pres">
      <dgm:prSet presAssocID="{46448210-D726-43FE-9B5D-165C84DF5955}" presName="process" presStyleCnt="0"/>
      <dgm:spPr/>
    </dgm:pt>
    <dgm:pt modelId="{35AA5E6B-90AA-4F09-9F64-92E9953C30BA}" type="pres">
      <dgm:prSet presAssocID="{68C9AA36-D69B-4E74-9018-65EBF65D9090}" presName="composite1" presStyleCnt="0"/>
      <dgm:spPr/>
    </dgm:pt>
    <dgm:pt modelId="{B1C47FF7-B063-42EA-A431-5D9D9E7BB80A}" type="pres">
      <dgm:prSet presAssocID="{68C9AA36-D69B-4E74-9018-65EBF65D9090}" presName="dummyNode1" presStyleLbl="node1" presStyleIdx="0" presStyleCnt="4"/>
      <dgm:spPr/>
    </dgm:pt>
    <dgm:pt modelId="{94D8BFE6-DD4B-49E5-98AE-34C8B220DFB4}" type="pres">
      <dgm:prSet presAssocID="{68C9AA36-D69B-4E74-9018-65EBF65D9090}" presName="childNode1" presStyleLbl="bgAcc1" presStyleIdx="0" presStyleCnt="4">
        <dgm:presLayoutVars>
          <dgm:bulletEnabled val="1"/>
        </dgm:presLayoutVars>
      </dgm:prSet>
      <dgm:spPr/>
      <dgm:t>
        <a:bodyPr/>
        <a:lstStyle/>
        <a:p>
          <a:endParaRPr lang="es-SV"/>
        </a:p>
      </dgm:t>
    </dgm:pt>
    <dgm:pt modelId="{8D85D4CB-8ABD-4D03-9FDE-86ABCD86810F}" type="pres">
      <dgm:prSet presAssocID="{68C9AA36-D69B-4E74-9018-65EBF65D9090}" presName="childNode1tx" presStyleLbl="bgAcc1" presStyleIdx="0" presStyleCnt="4">
        <dgm:presLayoutVars>
          <dgm:bulletEnabled val="1"/>
        </dgm:presLayoutVars>
      </dgm:prSet>
      <dgm:spPr/>
      <dgm:t>
        <a:bodyPr/>
        <a:lstStyle/>
        <a:p>
          <a:endParaRPr lang="es-SV"/>
        </a:p>
      </dgm:t>
    </dgm:pt>
    <dgm:pt modelId="{3C22254C-C33B-415D-891E-BBEF5641BF9E}" type="pres">
      <dgm:prSet presAssocID="{68C9AA36-D69B-4E74-9018-65EBF65D9090}" presName="parentNode1" presStyleLbl="node1" presStyleIdx="0" presStyleCnt="4">
        <dgm:presLayoutVars>
          <dgm:chMax val="1"/>
          <dgm:bulletEnabled val="1"/>
        </dgm:presLayoutVars>
      </dgm:prSet>
      <dgm:spPr/>
      <dgm:t>
        <a:bodyPr/>
        <a:lstStyle/>
        <a:p>
          <a:endParaRPr lang="es-SV"/>
        </a:p>
      </dgm:t>
    </dgm:pt>
    <dgm:pt modelId="{6A2BB568-7FCB-47F4-9F8F-DE3F223A7357}" type="pres">
      <dgm:prSet presAssocID="{68C9AA36-D69B-4E74-9018-65EBF65D9090}" presName="connSite1" presStyleCnt="0"/>
      <dgm:spPr/>
    </dgm:pt>
    <dgm:pt modelId="{779EC518-9AC5-4671-B98D-C2F39EE8C6F4}" type="pres">
      <dgm:prSet presAssocID="{EE48F784-B814-4444-B117-D8696D8D25E4}" presName="Name9" presStyleLbl="sibTrans2D1" presStyleIdx="0" presStyleCnt="3"/>
      <dgm:spPr/>
      <dgm:t>
        <a:bodyPr/>
        <a:lstStyle/>
        <a:p>
          <a:endParaRPr lang="es-SV"/>
        </a:p>
      </dgm:t>
    </dgm:pt>
    <dgm:pt modelId="{0DD193FF-AEE4-4372-8FA0-9C8BFBA34519}" type="pres">
      <dgm:prSet presAssocID="{161A7DD0-F3BD-4943-B5C4-A42D92D8488F}" presName="composite2" presStyleCnt="0"/>
      <dgm:spPr/>
    </dgm:pt>
    <dgm:pt modelId="{364721A0-0B23-4C20-ADD1-8BBD9F0D6A6D}" type="pres">
      <dgm:prSet presAssocID="{161A7DD0-F3BD-4943-B5C4-A42D92D8488F}" presName="dummyNode2" presStyleLbl="node1" presStyleIdx="0" presStyleCnt="4"/>
      <dgm:spPr/>
    </dgm:pt>
    <dgm:pt modelId="{6B229656-A79F-4EA8-8BA4-D0B877808B01}" type="pres">
      <dgm:prSet presAssocID="{161A7DD0-F3BD-4943-B5C4-A42D92D8488F}" presName="childNode2" presStyleLbl="bgAcc1" presStyleIdx="1" presStyleCnt="4">
        <dgm:presLayoutVars>
          <dgm:bulletEnabled val="1"/>
        </dgm:presLayoutVars>
      </dgm:prSet>
      <dgm:spPr/>
      <dgm:t>
        <a:bodyPr/>
        <a:lstStyle/>
        <a:p>
          <a:endParaRPr lang="es-SV"/>
        </a:p>
      </dgm:t>
    </dgm:pt>
    <dgm:pt modelId="{C6B455A1-D1D6-44CA-82EB-D40118C4F35D}" type="pres">
      <dgm:prSet presAssocID="{161A7DD0-F3BD-4943-B5C4-A42D92D8488F}" presName="childNode2tx" presStyleLbl="bgAcc1" presStyleIdx="1" presStyleCnt="4">
        <dgm:presLayoutVars>
          <dgm:bulletEnabled val="1"/>
        </dgm:presLayoutVars>
      </dgm:prSet>
      <dgm:spPr/>
      <dgm:t>
        <a:bodyPr/>
        <a:lstStyle/>
        <a:p>
          <a:endParaRPr lang="es-SV"/>
        </a:p>
      </dgm:t>
    </dgm:pt>
    <dgm:pt modelId="{08ABB3E2-400A-4741-952C-9402F4E729D4}" type="pres">
      <dgm:prSet presAssocID="{161A7DD0-F3BD-4943-B5C4-A42D92D8488F}" presName="parentNode2" presStyleLbl="node1" presStyleIdx="1" presStyleCnt="4">
        <dgm:presLayoutVars>
          <dgm:chMax val="0"/>
          <dgm:bulletEnabled val="1"/>
        </dgm:presLayoutVars>
      </dgm:prSet>
      <dgm:spPr/>
      <dgm:t>
        <a:bodyPr/>
        <a:lstStyle/>
        <a:p>
          <a:endParaRPr lang="es-SV"/>
        </a:p>
      </dgm:t>
    </dgm:pt>
    <dgm:pt modelId="{1C613316-561D-4738-9926-2A26C475134E}" type="pres">
      <dgm:prSet presAssocID="{161A7DD0-F3BD-4943-B5C4-A42D92D8488F}" presName="connSite2" presStyleCnt="0"/>
      <dgm:spPr/>
    </dgm:pt>
    <dgm:pt modelId="{D9BD293C-5386-4980-9D0C-F44BC85D3AF9}" type="pres">
      <dgm:prSet presAssocID="{19ADF149-21B5-4CD2-B29C-3CEF9743A969}" presName="Name18" presStyleLbl="sibTrans2D1" presStyleIdx="1" presStyleCnt="3"/>
      <dgm:spPr/>
      <dgm:t>
        <a:bodyPr/>
        <a:lstStyle/>
        <a:p>
          <a:endParaRPr lang="es-SV"/>
        </a:p>
      </dgm:t>
    </dgm:pt>
    <dgm:pt modelId="{42638C1D-BD6F-4DEC-A2B2-7DB84A3C5406}" type="pres">
      <dgm:prSet presAssocID="{07CEF342-B95B-4335-AF88-005C17F26888}" presName="composite1" presStyleCnt="0"/>
      <dgm:spPr/>
    </dgm:pt>
    <dgm:pt modelId="{D05B3B83-2092-4A59-BB86-62C7DBAE4444}" type="pres">
      <dgm:prSet presAssocID="{07CEF342-B95B-4335-AF88-005C17F26888}" presName="dummyNode1" presStyleLbl="node1" presStyleIdx="1" presStyleCnt="4"/>
      <dgm:spPr/>
    </dgm:pt>
    <dgm:pt modelId="{999F5FFA-7E22-4BC9-A39F-7B890948CF8B}" type="pres">
      <dgm:prSet presAssocID="{07CEF342-B95B-4335-AF88-005C17F26888}" presName="childNode1" presStyleLbl="bgAcc1" presStyleIdx="2" presStyleCnt="4">
        <dgm:presLayoutVars>
          <dgm:bulletEnabled val="1"/>
        </dgm:presLayoutVars>
      </dgm:prSet>
      <dgm:spPr/>
      <dgm:t>
        <a:bodyPr/>
        <a:lstStyle/>
        <a:p>
          <a:endParaRPr lang="es-SV"/>
        </a:p>
      </dgm:t>
    </dgm:pt>
    <dgm:pt modelId="{65DBB407-1162-4699-955A-BABBA5311803}" type="pres">
      <dgm:prSet presAssocID="{07CEF342-B95B-4335-AF88-005C17F26888}" presName="childNode1tx" presStyleLbl="bgAcc1" presStyleIdx="2" presStyleCnt="4">
        <dgm:presLayoutVars>
          <dgm:bulletEnabled val="1"/>
        </dgm:presLayoutVars>
      </dgm:prSet>
      <dgm:spPr/>
      <dgm:t>
        <a:bodyPr/>
        <a:lstStyle/>
        <a:p>
          <a:endParaRPr lang="es-SV"/>
        </a:p>
      </dgm:t>
    </dgm:pt>
    <dgm:pt modelId="{3CA5767D-1602-40CC-BD56-B3D12E5B11CB}" type="pres">
      <dgm:prSet presAssocID="{07CEF342-B95B-4335-AF88-005C17F26888}" presName="parentNode1" presStyleLbl="node1" presStyleIdx="2" presStyleCnt="4">
        <dgm:presLayoutVars>
          <dgm:chMax val="1"/>
          <dgm:bulletEnabled val="1"/>
        </dgm:presLayoutVars>
      </dgm:prSet>
      <dgm:spPr/>
      <dgm:t>
        <a:bodyPr/>
        <a:lstStyle/>
        <a:p>
          <a:endParaRPr lang="es-SV"/>
        </a:p>
      </dgm:t>
    </dgm:pt>
    <dgm:pt modelId="{8DFDAE53-9876-4670-8ABD-9A099175B227}" type="pres">
      <dgm:prSet presAssocID="{07CEF342-B95B-4335-AF88-005C17F26888}" presName="connSite1" presStyleCnt="0"/>
      <dgm:spPr/>
    </dgm:pt>
    <dgm:pt modelId="{A80EDB53-908F-428B-8189-854E626DCF5C}" type="pres">
      <dgm:prSet presAssocID="{BCEF3131-281A-4834-88CF-3ED96437CFC1}" presName="Name9" presStyleLbl="sibTrans2D1" presStyleIdx="2" presStyleCnt="3"/>
      <dgm:spPr/>
      <dgm:t>
        <a:bodyPr/>
        <a:lstStyle/>
        <a:p>
          <a:endParaRPr lang="es-SV"/>
        </a:p>
      </dgm:t>
    </dgm:pt>
    <dgm:pt modelId="{2A51A792-4F3B-4736-8831-83A3F2B99AD5}" type="pres">
      <dgm:prSet presAssocID="{92EDC5D3-7AAC-46CA-BD92-6C39DCF570C9}" presName="composite2" presStyleCnt="0"/>
      <dgm:spPr/>
    </dgm:pt>
    <dgm:pt modelId="{46424FA2-90DF-4F59-BC21-057FB6FA519E}" type="pres">
      <dgm:prSet presAssocID="{92EDC5D3-7AAC-46CA-BD92-6C39DCF570C9}" presName="dummyNode2" presStyleLbl="node1" presStyleIdx="2" presStyleCnt="4"/>
      <dgm:spPr/>
    </dgm:pt>
    <dgm:pt modelId="{3ED9C035-E9CC-46F0-B331-2D16BCEB0A21}" type="pres">
      <dgm:prSet presAssocID="{92EDC5D3-7AAC-46CA-BD92-6C39DCF570C9}" presName="childNode2" presStyleLbl="bgAcc1" presStyleIdx="3" presStyleCnt="4" custScaleX="133338" custScaleY="133157">
        <dgm:presLayoutVars>
          <dgm:bulletEnabled val="1"/>
        </dgm:presLayoutVars>
      </dgm:prSet>
      <dgm:spPr/>
      <dgm:t>
        <a:bodyPr/>
        <a:lstStyle/>
        <a:p>
          <a:endParaRPr lang="es-SV"/>
        </a:p>
      </dgm:t>
    </dgm:pt>
    <dgm:pt modelId="{B6861737-0A4A-404D-9C5C-D07AEC2B862A}" type="pres">
      <dgm:prSet presAssocID="{92EDC5D3-7AAC-46CA-BD92-6C39DCF570C9}" presName="childNode2tx" presStyleLbl="bgAcc1" presStyleIdx="3" presStyleCnt="4">
        <dgm:presLayoutVars>
          <dgm:bulletEnabled val="1"/>
        </dgm:presLayoutVars>
      </dgm:prSet>
      <dgm:spPr/>
      <dgm:t>
        <a:bodyPr/>
        <a:lstStyle/>
        <a:p>
          <a:endParaRPr lang="es-SV"/>
        </a:p>
      </dgm:t>
    </dgm:pt>
    <dgm:pt modelId="{3CE4415B-C6D9-4E6D-B120-A28460227953}" type="pres">
      <dgm:prSet presAssocID="{92EDC5D3-7AAC-46CA-BD92-6C39DCF570C9}" presName="parentNode2" presStyleLbl="node1" presStyleIdx="3" presStyleCnt="4" custScaleY="91969">
        <dgm:presLayoutVars>
          <dgm:chMax val="0"/>
          <dgm:bulletEnabled val="1"/>
        </dgm:presLayoutVars>
      </dgm:prSet>
      <dgm:spPr/>
      <dgm:t>
        <a:bodyPr/>
        <a:lstStyle/>
        <a:p>
          <a:endParaRPr lang="es-SV"/>
        </a:p>
      </dgm:t>
    </dgm:pt>
    <dgm:pt modelId="{78EF2C49-90F3-4537-A406-AE626BC7D68D}" type="pres">
      <dgm:prSet presAssocID="{92EDC5D3-7AAC-46CA-BD92-6C39DCF570C9}" presName="connSite2" presStyleCnt="0"/>
      <dgm:spPr/>
    </dgm:pt>
  </dgm:ptLst>
  <dgm:cxnLst>
    <dgm:cxn modelId="{19982F2D-F473-4C00-8EF5-64AC515264CC}" srcId="{46448210-D726-43FE-9B5D-165C84DF5955}" destId="{68C9AA36-D69B-4E74-9018-65EBF65D9090}" srcOrd="0" destOrd="0" parTransId="{66827F9B-1FC0-47F8-95F4-E19327564008}" sibTransId="{EE48F784-B814-4444-B117-D8696D8D25E4}"/>
    <dgm:cxn modelId="{13FF5221-B6FA-459E-97F8-C8BDE52972B9}" type="presOf" srcId="{3B01A0AC-769E-4DDB-BE18-7BC42DF4CFB0}" destId="{3ED9C035-E9CC-46F0-B331-2D16BCEB0A21}" srcOrd="0" destOrd="1" presId="urn:microsoft.com/office/officeart/2005/8/layout/hProcess4"/>
    <dgm:cxn modelId="{A745DB82-B254-4671-9243-4C1B296AEF0B}" type="presOf" srcId="{FC6C3B48-E349-4669-964C-969C44B7F39B}" destId="{8D85D4CB-8ABD-4D03-9FDE-86ABCD86810F}" srcOrd="1" destOrd="1" presId="urn:microsoft.com/office/officeart/2005/8/layout/hProcess4"/>
    <dgm:cxn modelId="{50E36445-ACA3-47F2-B38E-C3E271197102}" srcId="{1A1E9964-722E-4A64-B40E-8C6A106E5BF7}" destId="{FC6C3B48-E349-4669-964C-969C44B7F39B}" srcOrd="0" destOrd="0" parTransId="{2C8EBFCE-5994-489F-9FAB-A118A02B4ED6}" sibTransId="{BDB939C8-7510-47E4-86DD-58B95EB4971A}"/>
    <dgm:cxn modelId="{E90D35FC-DC96-4B22-881B-941F0EC16EA7}" type="presOf" srcId="{EE48F784-B814-4444-B117-D8696D8D25E4}" destId="{779EC518-9AC5-4671-B98D-C2F39EE8C6F4}" srcOrd="0" destOrd="0" presId="urn:microsoft.com/office/officeart/2005/8/layout/hProcess4"/>
    <dgm:cxn modelId="{B79F3A4F-327B-4D7E-BD92-36CD13ED5886}" type="presOf" srcId="{FC6C3B48-E349-4669-964C-969C44B7F39B}" destId="{94D8BFE6-DD4B-49E5-98AE-34C8B220DFB4}" srcOrd="0" destOrd="1" presId="urn:microsoft.com/office/officeart/2005/8/layout/hProcess4"/>
    <dgm:cxn modelId="{14076C40-337F-405C-AD0F-929CE01185D3}" type="presOf" srcId="{194D8A01-C3DF-4DE5-B844-2BA03F0D2EB9}" destId="{999F5FFA-7E22-4BC9-A39F-7B890948CF8B}" srcOrd="0" destOrd="0" presId="urn:microsoft.com/office/officeart/2005/8/layout/hProcess4"/>
    <dgm:cxn modelId="{1058CEBD-22D0-4668-B571-01028003DC18}" type="presOf" srcId="{19ADF149-21B5-4CD2-B29C-3CEF9743A969}" destId="{D9BD293C-5386-4980-9D0C-F44BC85D3AF9}" srcOrd="0" destOrd="0" presId="urn:microsoft.com/office/officeart/2005/8/layout/hProcess4"/>
    <dgm:cxn modelId="{B52D8312-12F9-46DF-83C4-7B41C4337A10}" srcId="{46448210-D726-43FE-9B5D-165C84DF5955}" destId="{07CEF342-B95B-4335-AF88-005C17F26888}" srcOrd="2" destOrd="0" parTransId="{901C8AA1-4EFA-471E-AE85-307CADB57826}" sibTransId="{BCEF3131-281A-4834-88CF-3ED96437CFC1}"/>
    <dgm:cxn modelId="{ED640FD7-2146-4E5C-B438-BDE7A37BB587}" type="presOf" srcId="{5397F4DD-FFF1-42DF-8F59-D76591C1F72F}" destId="{B6861737-0A4A-404D-9C5C-D07AEC2B862A}" srcOrd="1" destOrd="0" presId="urn:microsoft.com/office/officeart/2005/8/layout/hProcess4"/>
    <dgm:cxn modelId="{7BC21E78-EC4B-4498-A281-1C0DDB4D52FC}" type="presOf" srcId="{46448210-D726-43FE-9B5D-165C84DF5955}" destId="{067B2BFB-9ED0-4227-8319-E346C3E144AD}" srcOrd="0" destOrd="0" presId="urn:microsoft.com/office/officeart/2005/8/layout/hProcess4"/>
    <dgm:cxn modelId="{6B0BB937-60FD-4519-AF33-4E379B687301}" type="presOf" srcId="{1A1E9964-722E-4A64-B40E-8C6A106E5BF7}" destId="{94D8BFE6-DD4B-49E5-98AE-34C8B220DFB4}" srcOrd="0" destOrd="0" presId="urn:microsoft.com/office/officeart/2005/8/layout/hProcess4"/>
    <dgm:cxn modelId="{678946E6-F72D-4398-A488-646E24291409}" srcId="{46448210-D726-43FE-9B5D-165C84DF5955}" destId="{161A7DD0-F3BD-4943-B5C4-A42D92D8488F}" srcOrd="1" destOrd="0" parTransId="{9F66DA37-3A34-40FC-8542-320D27B8BCE9}" sibTransId="{19ADF149-21B5-4CD2-B29C-3CEF9743A969}"/>
    <dgm:cxn modelId="{86DE7538-30DE-400C-BB62-E10E7364A703}" srcId="{161A7DD0-F3BD-4943-B5C4-A42D92D8488F}" destId="{078F47EA-4743-407A-AF47-0E91EE806B65}" srcOrd="0" destOrd="0" parTransId="{853ADFBE-3534-4CBC-9E8B-919B5E8DDE5A}" sibTransId="{68C71844-A2F9-4EC0-85DC-E8F5A832EFEA}"/>
    <dgm:cxn modelId="{20510231-8F09-409A-85B0-0C4BA8C3D781}" type="presOf" srcId="{C676BB93-309D-4A8D-8EFE-8B608C147BDB}" destId="{3ED9C035-E9CC-46F0-B331-2D16BCEB0A21}" srcOrd="0" destOrd="2" presId="urn:microsoft.com/office/officeart/2005/8/layout/hProcess4"/>
    <dgm:cxn modelId="{0C173998-C614-498C-BFAE-AD17CC675588}" srcId="{46448210-D726-43FE-9B5D-165C84DF5955}" destId="{92EDC5D3-7AAC-46CA-BD92-6C39DCF570C9}" srcOrd="3" destOrd="0" parTransId="{9209A23F-3A69-439E-AFF3-9E206D3BB50B}" sibTransId="{2DDC7BBB-16AE-4DD5-B144-2D382F118F3B}"/>
    <dgm:cxn modelId="{E86D1B0F-90A5-4859-8F6A-9B0978BF3143}" type="presOf" srcId="{078F47EA-4743-407A-AF47-0E91EE806B65}" destId="{C6B455A1-D1D6-44CA-82EB-D40118C4F35D}" srcOrd="1" destOrd="0" presId="urn:microsoft.com/office/officeart/2005/8/layout/hProcess4"/>
    <dgm:cxn modelId="{267A9EE5-1841-45F5-981D-AD151352CA8A}" type="presOf" srcId="{1A1E9964-722E-4A64-B40E-8C6A106E5BF7}" destId="{8D85D4CB-8ABD-4D03-9FDE-86ABCD86810F}" srcOrd="1" destOrd="0" presId="urn:microsoft.com/office/officeart/2005/8/layout/hProcess4"/>
    <dgm:cxn modelId="{2C8EFDD9-A6D4-4BFB-A0F8-99707FFBBF46}" type="presOf" srcId="{07CEF342-B95B-4335-AF88-005C17F26888}" destId="{3CA5767D-1602-40CC-BD56-B3D12E5B11CB}" srcOrd="0" destOrd="0" presId="urn:microsoft.com/office/officeart/2005/8/layout/hProcess4"/>
    <dgm:cxn modelId="{2432C5AF-66FC-4D31-B191-F096084A045B}" type="presOf" srcId="{078F47EA-4743-407A-AF47-0E91EE806B65}" destId="{6B229656-A79F-4EA8-8BA4-D0B877808B01}" srcOrd="0" destOrd="0" presId="urn:microsoft.com/office/officeart/2005/8/layout/hProcess4"/>
    <dgm:cxn modelId="{E80F5630-6ECE-41A0-97BD-6C3EFC8334EF}" type="presOf" srcId="{3056FA37-7FF3-4062-888C-B0FC0AAFCEA2}" destId="{C6B455A1-D1D6-44CA-82EB-D40118C4F35D}" srcOrd="1" destOrd="1" presId="urn:microsoft.com/office/officeart/2005/8/layout/hProcess4"/>
    <dgm:cxn modelId="{0ED7B473-4175-4C75-BC06-DE17DD8CE93A}" srcId="{92EDC5D3-7AAC-46CA-BD92-6C39DCF570C9}" destId="{5397F4DD-FFF1-42DF-8F59-D76591C1F72F}" srcOrd="0" destOrd="0" parTransId="{0FAB721A-C591-4DE5-900A-DF3A723F3CBE}" sibTransId="{549FE95C-BD6F-4F8D-A1BF-E74CCD986590}"/>
    <dgm:cxn modelId="{B4146639-CA0D-4C0B-8089-A4C4986B9768}" type="presOf" srcId="{C676BB93-309D-4A8D-8EFE-8B608C147BDB}" destId="{B6861737-0A4A-404D-9C5C-D07AEC2B862A}" srcOrd="1" destOrd="2" presId="urn:microsoft.com/office/officeart/2005/8/layout/hProcess4"/>
    <dgm:cxn modelId="{286BB6AB-3830-4F91-9C07-4EC55DA00D9F}" type="presOf" srcId="{92EDC5D3-7AAC-46CA-BD92-6C39DCF570C9}" destId="{3CE4415B-C6D9-4E6D-B120-A28460227953}" srcOrd="0" destOrd="0" presId="urn:microsoft.com/office/officeart/2005/8/layout/hProcess4"/>
    <dgm:cxn modelId="{86F32AF1-CD24-4546-8CE6-0D840E5D39C8}" type="presOf" srcId="{BCEF3131-281A-4834-88CF-3ED96437CFC1}" destId="{A80EDB53-908F-428B-8189-854E626DCF5C}" srcOrd="0" destOrd="0" presId="urn:microsoft.com/office/officeart/2005/8/layout/hProcess4"/>
    <dgm:cxn modelId="{D3778523-26CC-4545-A6A4-87EBDCF8403C}" type="presOf" srcId="{194D8A01-C3DF-4DE5-B844-2BA03F0D2EB9}" destId="{65DBB407-1162-4699-955A-BABBA5311803}" srcOrd="1" destOrd="0" presId="urn:microsoft.com/office/officeart/2005/8/layout/hProcess4"/>
    <dgm:cxn modelId="{7AB31927-065F-4F7E-8F34-F896B8A5FBA9}" type="presOf" srcId="{68C9AA36-D69B-4E74-9018-65EBF65D9090}" destId="{3C22254C-C33B-415D-891E-BBEF5641BF9E}" srcOrd="0" destOrd="0" presId="urn:microsoft.com/office/officeart/2005/8/layout/hProcess4"/>
    <dgm:cxn modelId="{C9713DC2-F146-4654-9BDF-100AF21D3DC9}" srcId="{07CEF342-B95B-4335-AF88-005C17F26888}" destId="{194D8A01-C3DF-4DE5-B844-2BA03F0D2EB9}" srcOrd="0" destOrd="0" parTransId="{24C70E6D-10A3-4C3D-8E87-5DEFC3A6DCAA}" sibTransId="{8CC19903-A747-40C0-9885-654C7F4A3197}"/>
    <dgm:cxn modelId="{B73E8EE0-E3FE-448D-8234-B8922E107E26}" type="presOf" srcId="{3B01A0AC-769E-4DDB-BE18-7BC42DF4CFB0}" destId="{B6861737-0A4A-404D-9C5C-D07AEC2B862A}" srcOrd="1" destOrd="1" presId="urn:microsoft.com/office/officeart/2005/8/layout/hProcess4"/>
    <dgm:cxn modelId="{0AA7C334-C4CF-4189-B96E-8EFAE3C8BACB}" type="presOf" srcId="{3056FA37-7FF3-4062-888C-B0FC0AAFCEA2}" destId="{6B229656-A79F-4EA8-8BA4-D0B877808B01}" srcOrd="0" destOrd="1" presId="urn:microsoft.com/office/officeart/2005/8/layout/hProcess4"/>
    <dgm:cxn modelId="{8514C538-F656-4575-B69F-789A28B7E054}" srcId="{68C9AA36-D69B-4E74-9018-65EBF65D9090}" destId="{1A1E9964-722E-4A64-B40E-8C6A106E5BF7}" srcOrd="0" destOrd="0" parTransId="{B8FF2FBD-68C0-4584-9BF4-C9E1588F87DA}" sibTransId="{14B7DC64-A902-4BB0-9504-0F0835AC9000}"/>
    <dgm:cxn modelId="{C076FACD-3AAC-4702-958F-AD1C99AC0A47}" srcId="{5397F4DD-FFF1-42DF-8F59-D76591C1F72F}" destId="{C676BB93-309D-4A8D-8EFE-8B608C147BDB}" srcOrd="1" destOrd="0" parTransId="{EA743BD9-AF05-4070-A144-152E2F519DD8}" sibTransId="{76FCFCA1-CFBE-4254-A928-49E62E306E33}"/>
    <dgm:cxn modelId="{E6EA1A0F-2F52-428B-9A9F-4919BCC54AF4}" type="presOf" srcId="{161A7DD0-F3BD-4943-B5C4-A42D92D8488F}" destId="{08ABB3E2-400A-4741-952C-9402F4E729D4}" srcOrd="0" destOrd="0" presId="urn:microsoft.com/office/officeart/2005/8/layout/hProcess4"/>
    <dgm:cxn modelId="{1D408E28-53CB-488C-BD13-1620838A7F00}" srcId="{078F47EA-4743-407A-AF47-0E91EE806B65}" destId="{3056FA37-7FF3-4062-888C-B0FC0AAFCEA2}" srcOrd="0" destOrd="0" parTransId="{6B3130C1-ECF9-45B1-BD52-399E02EFF2A2}" sibTransId="{2684B911-A205-4207-811C-D7407CE9F948}"/>
    <dgm:cxn modelId="{42558F45-C19D-4ED6-A62B-6B613E585BC0}" type="presOf" srcId="{5397F4DD-FFF1-42DF-8F59-D76591C1F72F}" destId="{3ED9C035-E9CC-46F0-B331-2D16BCEB0A21}" srcOrd="0" destOrd="0" presId="urn:microsoft.com/office/officeart/2005/8/layout/hProcess4"/>
    <dgm:cxn modelId="{5E19288D-433B-4AEF-860F-775141DE556B}" srcId="{5397F4DD-FFF1-42DF-8F59-D76591C1F72F}" destId="{3B01A0AC-769E-4DDB-BE18-7BC42DF4CFB0}" srcOrd="0" destOrd="0" parTransId="{04E205DE-E37B-416A-882D-09CE3543CC05}" sibTransId="{21989BE8-A370-4305-9F4E-D63EA71E4DB2}"/>
    <dgm:cxn modelId="{4880D6A7-FF09-491F-8739-A3750958D68D}" type="presParOf" srcId="{067B2BFB-9ED0-4227-8319-E346C3E144AD}" destId="{AD35484B-457C-47CC-99CB-A9C45532E777}" srcOrd="0" destOrd="0" presId="urn:microsoft.com/office/officeart/2005/8/layout/hProcess4"/>
    <dgm:cxn modelId="{B2AF6CC9-A0FC-4714-8B1A-11D53B073180}" type="presParOf" srcId="{067B2BFB-9ED0-4227-8319-E346C3E144AD}" destId="{CB249751-4BF3-4C8D-B0B1-863FC4620AC1}" srcOrd="1" destOrd="0" presId="urn:microsoft.com/office/officeart/2005/8/layout/hProcess4"/>
    <dgm:cxn modelId="{3991FD4E-156D-4D0E-8919-204BDAAB4ED1}" type="presParOf" srcId="{067B2BFB-9ED0-4227-8319-E346C3E144AD}" destId="{82EC9AB4-859A-4F51-B008-52E0DA9AB79D}" srcOrd="2" destOrd="0" presId="urn:microsoft.com/office/officeart/2005/8/layout/hProcess4"/>
    <dgm:cxn modelId="{65020B10-632A-4764-B90D-1C162F3A2AF8}" type="presParOf" srcId="{82EC9AB4-859A-4F51-B008-52E0DA9AB79D}" destId="{35AA5E6B-90AA-4F09-9F64-92E9953C30BA}" srcOrd="0" destOrd="0" presId="urn:microsoft.com/office/officeart/2005/8/layout/hProcess4"/>
    <dgm:cxn modelId="{C5E7AD5F-7FB2-4A3B-B81D-7BDD706F9C88}" type="presParOf" srcId="{35AA5E6B-90AA-4F09-9F64-92E9953C30BA}" destId="{B1C47FF7-B063-42EA-A431-5D9D9E7BB80A}" srcOrd="0" destOrd="0" presId="urn:microsoft.com/office/officeart/2005/8/layout/hProcess4"/>
    <dgm:cxn modelId="{5E668369-7FE7-4DD5-A2D4-A96B3737042A}" type="presParOf" srcId="{35AA5E6B-90AA-4F09-9F64-92E9953C30BA}" destId="{94D8BFE6-DD4B-49E5-98AE-34C8B220DFB4}" srcOrd="1" destOrd="0" presId="urn:microsoft.com/office/officeart/2005/8/layout/hProcess4"/>
    <dgm:cxn modelId="{7B916310-6334-46BA-9493-8DE1C7668F54}" type="presParOf" srcId="{35AA5E6B-90AA-4F09-9F64-92E9953C30BA}" destId="{8D85D4CB-8ABD-4D03-9FDE-86ABCD86810F}" srcOrd="2" destOrd="0" presId="urn:microsoft.com/office/officeart/2005/8/layout/hProcess4"/>
    <dgm:cxn modelId="{A512EBBB-0AC9-41F5-BB04-914E22C01580}" type="presParOf" srcId="{35AA5E6B-90AA-4F09-9F64-92E9953C30BA}" destId="{3C22254C-C33B-415D-891E-BBEF5641BF9E}" srcOrd="3" destOrd="0" presId="urn:microsoft.com/office/officeart/2005/8/layout/hProcess4"/>
    <dgm:cxn modelId="{23086CDF-7148-40AD-BAF9-B1D216EB8402}" type="presParOf" srcId="{35AA5E6B-90AA-4F09-9F64-92E9953C30BA}" destId="{6A2BB568-7FCB-47F4-9F8F-DE3F223A7357}" srcOrd="4" destOrd="0" presId="urn:microsoft.com/office/officeart/2005/8/layout/hProcess4"/>
    <dgm:cxn modelId="{2D82BB2C-9349-4AE1-96EF-8FE2231F4648}" type="presParOf" srcId="{82EC9AB4-859A-4F51-B008-52E0DA9AB79D}" destId="{779EC518-9AC5-4671-B98D-C2F39EE8C6F4}" srcOrd="1" destOrd="0" presId="urn:microsoft.com/office/officeart/2005/8/layout/hProcess4"/>
    <dgm:cxn modelId="{906D453F-83C0-4816-A933-7F2304A61843}" type="presParOf" srcId="{82EC9AB4-859A-4F51-B008-52E0DA9AB79D}" destId="{0DD193FF-AEE4-4372-8FA0-9C8BFBA34519}" srcOrd="2" destOrd="0" presId="urn:microsoft.com/office/officeart/2005/8/layout/hProcess4"/>
    <dgm:cxn modelId="{1B342AB4-6491-4F6C-A24A-2CFF1628154E}" type="presParOf" srcId="{0DD193FF-AEE4-4372-8FA0-9C8BFBA34519}" destId="{364721A0-0B23-4C20-ADD1-8BBD9F0D6A6D}" srcOrd="0" destOrd="0" presId="urn:microsoft.com/office/officeart/2005/8/layout/hProcess4"/>
    <dgm:cxn modelId="{78F0E74B-4879-4D9E-91D2-FD0D2D1F943C}" type="presParOf" srcId="{0DD193FF-AEE4-4372-8FA0-9C8BFBA34519}" destId="{6B229656-A79F-4EA8-8BA4-D0B877808B01}" srcOrd="1" destOrd="0" presId="urn:microsoft.com/office/officeart/2005/8/layout/hProcess4"/>
    <dgm:cxn modelId="{6713BCD3-549B-4D0F-944A-7E01A14FF423}" type="presParOf" srcId="{0DD193FF-AEE4-4372-8FA0-9C8BFBA34519}" destId="{C6B455A1-D1D6-44CA-82EB-D40118C4F35D}" srcOrd="2" destOrd="0" presId="urn:microsoft.com/office/officeart/2005/8/layout/hProcess4"/>
    <dgm:cxn modelId="{1B7421B3-B110-423D-84E1-72CBBA173A2B}" type="presParOf" srcId="{0DD193FF-AEE4-4372-8FA0-9C8BFBA34519}" destId="{08ABB3E2-400A-4741-952C-9402F4E729D4}" srcOrd="3" destOrd="0" presId="urn:microsoft.com/office/officeart/2005/8/layout/hProcess4"/>
    <dgm:cxn modelId="{B1F93F04-E5EE-466A-BE91-D6E3E9CE03A6}" type="presParOf" srcId="{0DD193FF-AEE4-4372-8FA0-9C8BFBA34519}" destId="{1C613316-561D-4738-9926-2A26C475134E}" srcOrd="4" destOrd="0" presId="urn:microsoft.com/office/officeart/2005/8/layout/hProcess4"/>
    <dgm:cxn modelId="{10C267DC-4FD4-4092-9290-D2229649FEA4}" type="presParOf" srcId="{82EC9AB4-859A-4F51-B008-52E0DA9AB79D}" destId="{D9BD293C-5386-4980-9D0C-F44BC85D3AF9}" srcOrd="3" destOrd="0" presId="urn:microsoft.com/office/officeart/2005/8/layout/hProcess4"/>
    <dgm:cxn modelId="{2701D852-375C-4150-823B-B01428347A63}" type="presParOf" srcId="{82EC9AB4-859A-4F51-B008-52E0DA9AB79D}" destId="{42638C1D-BD6F-4DEC-A2B2-7DB84A3C5406}" srcOrd="4" destOrd="0" presId="urn:microsoft.com/office/officeart/2005/8/layout/hProcess4"/>
    <dgm:cxn modelId="{3BB009E4-294C-4095-9E80-2EB1DF3005B0}" type="presParOf" srcId="{42638C1D-BD6F-4DEC-A2B2-7DB84A3C5406}" destId="{D05B3B83-2092-4A59-BB86-62C7DBAE4444}" srcOrd="0" destOrd="0" presId="urn:microsoft.com/office/officeart/2005/8/layout/hProcess4"/>
    <dgm:cxn modelId="{8ACC7796-6F0F-40F9-B9ED-F5EFEE0B39B6}" type="presParOf" srcId="{42638C1D-BD6F-4DEC-A2B2-7DB84A3C5406}" destId="{999F5FFA-7E22-4BC9-A39F-7B890948CF8B}" srcOrd="1" destOrd="0" presId="urn:microsoft.com/office/officeart/2005/8/layout/hProcess4"/>
    <dgm:cxn modelId="{1E49D042-F3E1-4498-BF25-38966AE305E1}" type="presParOf" srcId="{42638C1D-BD6F-4DEC-A2B2-7DB84A3C5406}" destId="{65DBB407-1162-4699-955A-BABBA5311803}" srcOrd="2" destOrd="0" presId="urn:microsoft.com/office/officeart/2005/8/layout/hProcess4"/>
    <dgm:cxn modelId="{050F37F6-CBE3-4B29-B0E1-26141BC47641}" type="presParOf" srcId="{42638C1D-BD6F-4DEC-A2B2-7DB84A3C5406}" destId="{3CA5767D-1602-40CC-BD56-B3D12E5B11CB}" srcOrd="3" destOrd="0" presId="urn:microsoft.com/office/officeart/2005/8/layout/hProcess4"/>
    <dgm:cxn modelId="{8DCE73B1-548A-4387-BF3D-F816DD8BA630}" type="presParOf" srcId="{42638C1D-BD6F-4DEC-A2B2-7DB84A3C5406}" destId="{8DFDAE53-9876-4670-8ABD-9A099175B227}" srcOrd="4" destOrd="0" presId="urn:microsoft.com/office/officeart/2005/8/layout/hProcess4"/>
    <dgm:cxn modelId="{E662B431-2B25-41F1-B536-4D53790D02F9}" type="presParOf" srcId="{82EC9AB4-859A-4F51-B008-52E0DA9AB79D}" destId="{A80EDB53-908F-428B-8189-854E626DCF5C}" srcOrd="5" destOrd="0" presId="urn:microsoft.com/office/officeart/2005/8/layout/hProcess4"/>
    <dgm:cxn modelId="{013CBF93-CFFD-4876-B46A-01989D222082}" type="presParOf" srcId="{82EC9AB4-859A-4F51-B008-52E0DA9AB79D}" destId="{2A51A792-4F3B-4736-8831-83A3F2B99AD5}" srcOrd="6" destOrd="0" presId="urn:microsoft.com/office/officeart/2005/8/layout/hProcess4"/>
    <dgm:cxn modelId="{1A312642-DDA6-40C3-AC06-69187F5210C9}" type="presParOf" srcId="{2A51A792-4F3B-4736-8831-83A3F2B99AD5}" destId="{46424FA2-90DF-4F59-BC21-057FB6FA519E}" srcOrd="0" destOrd="0" presId="urn:microsoft.com/office/officeart/2005/8/layout/hProcess4"/>
    <dgm:cxn modelId="{6A36A03D-9337-4D5A-BB51-DFB924F96AEA}" type="presParOf" srcId="{2A51A792-4F3B-4736-8831-83A3F2B99AD5}" destId="{3ED9C035-E9CC-46F0-B331-2D16BCEB0A21}" srcOrd="1" destOrd="0" presId="urn:microsoft.com/office/officeart/2005/8/layout/hProcess4"/>
    <dgm:cxn modelId="{65F1DD52-C9AE-4F9C-92EC-8FE29CEDA62C}" type="presParOf" srcId="{2A51A792-4F3B-4736-8831-83A3F2B99AD5}" destId="{B6861737-0A4A-404D-9C5C-D07AEC2B862A}" srcOrd="2" destOrd="0" presId="urn:microsoft.com/office/officeart/2005/8/layout/hProcess4"/>
    <dgm:cxn modelId="{888F0710-1672-4809-9FE5-A61552CAE491}" type="presParOf" srcId="{2A51A792-4F3B-4736-8831-83A3F2B99AD5}" destId="{3CE4415B-C6D9-4E6D-B120-A28460227953}" srcOrd="3" destOrd="0" presId="urn:microsoft.com/office/officeart/2005/8/layout/hProcess4"/>
    <dgm:cxn modelId="{3C8A51D4-5227-499A-8FDE-392ADA0F5C2F}" type="presParOf" srcId="{2A51A792-4F3B-4736-8831-83A3F2B99AD5}" destId="{78EF2C49-90F3-4537-A406-AE626BC7D68D}" srcOrd="4" destOrd="0" presId="urn:microsoft.com/office/officeart/2005/8/layout/hProcess4"/>
  </dgm:cxnLst>
  <dgm:bg/>
  <dgm:whole/>
  <dgm:extLst>
    <a:ext uri="http://schemas.microsoft.com/office/drawing/2008/diagram">
      <dsp:dataModelExt xmlns:dsp="http://schemas.microsoft.com/office/drawing/2008/diagram" xmlns="" relId="rId2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ADC0F63-BF8F-4DA2-9C4C-489B1B3E2A3C}" type="doc">
      <dgm:prSet loTypeId="urn:microsoft.com/office/officeart/2005/8/layout/hChevron3" loCatId="process" qsTypeId="urn:microsoft.com/office/officeart/2005/8/quickstyle/simple5" qsCatId="simple" csTypeId="urn:microsoft.com/office/officeart/2005/8/colors/colorful2" csCatId="colorful" phldr="1"/>
      <dgm:spPr/>
    </dgm:pt>
    <dgm:pt modelId="{7E168E3B-474C-4CDA-A241-E2E82988DAA4}">
      <dgm:prSet phldrT="[Texto]"/>
      <dgm:spPr/>
      <dgm:t>
        <a:bodyPr/>
        <a:lstStyle/>
        <a:p>
          <a:r>
            <a:rPr lang="es-SV" dirty="0" smtClean="0"/>
            <a:t>Principios</a:t>
          </a:r>
          <a:endParaRPr lang="es-SV" dirty="0"/>
        </a:p>
      </dgm:t>
    </dgm:pt>
    <dgm:pt modelId="{47E7DD2E-8D84-4266-B161-DDA078FEBA49}" type="parTrans" cxnId="{94290550-76A9-4197-80E4-C3CFC92D3EA3}">
      <dgm:prSet/>
      <dgm:spPr/>
      <dgm:t>
        <a:bodyPr/>
        <a:lstStyle/>
        <a:p>
          <a:endParaRPr lang="es-SV"/>
        </a:p>
      </dgm:t>
    </dgm:pt>
    <dgm:pt modelId="{366A8B55-3544-4E08-A655-5A8455BA9D64}" type="sibTrans" cxnId="{94290550-76A9-4197-80E4-C3CFC92D3EA3}">
      <dgm:prSet/>
      <dgm:spPr/>
      <dgm:t>
        <a:bodyPr/>
        <a:lstStyle/>
        <a:p>
          <a:endParaRPr lang="es-SV"/>
        </a:p>
      </dgm:t>
    </dgm:pt>
    <dgm:pt modelId="{E16B3ED9-6843-4004-BE97-ECCBB0565EAD}">
      <dgm:prSet phldrT="[Texto]"/>
      <dgm:spPr/>
      <dgm:t>
        <a:bodyPr/>
        <a:lstStyle/>
        <a:p>
          <a:r>
            <a:rPr lang="es-SV" dirty="0" smtClean="0"/>
            <a:t>Marco</a:t>
          </a:r>
          <a:endParaRPr lang="es-SV" dirty="0"/>
        </a:p>
      </dgm:t>
    </dgm:pt>
    <dgm:pt modelId="{5EE93C7D-B19F-43CC-A28F-764812B4C7CA}" type="parTrans" cxnId="{FF9D17B5-D313-4322-A613-20D808C495DD}">
      <dgm:prSet/>
      <dgm:spPr/>
      <dgm:t>
        <a:bodyPr/>
        <a:lstStyle/>
        <a:p>
          <a:endParaRPr lang="es-SV"/>
        </a:p>
      </dgm:t>
    </dgm:pt>
    <dgm:pt modelId="{04DADF29-3870-48E1-887F-27238856005C}" type="sibTrans" cxnId="{FF9D17B5-D313-4322-A613-20D808C495DD}">
      <dgm:prSet/>
      <dgm:spPr/>
      <dgm:t>
        <a:bodyPr/>
        <a:lstStyle/>
        <a:p>
          <a:endParaRPr lang="es-SV"/>
        </a:p>
      </dgm:t>
    </dgm:pt>
    <dgm:pt modelId="{9AFC8BC9-E3DB-4CD1-AF40-37B4470620AE}">
      <dgm:prSet phldrT="[Texto]"/>
      <dgm:spPr/>
      <dgm:t>
        <a:bodyPr/>
        <a:lstStyle/>
        <a:p>
          <a:r>
            <a:rPr lang="es-SV" dirty="0" smtClean="0"/>
            <a:t>Bases</a:t>
          </a:r>
          <a:endParaRPr lang="es-SV" dirty="0"/>
        </a:p>
      </dgm:t>
    </dgm:pt>
    <dgm:pt modelId="{31723C99-4D18-4873-A82C-7C6BB647F49C}" type="parTrans" cxnId="{B727220C-FED1-454A-A139-074226DA13A8}">
      <dgm:prSet/>
      <dgm:spPr/>
      <dgm:t>
        <a:bodyPr/>
        <a:lstStyle/>
        <a:p>
          <a:endParaRPr lang="es-SV"/>
        </a:p>
      </dgm:t>
    </dgm:pt>
    <dgm:pt modelId="{CC8A7EED-121C-4218-B17A-DA0A06FFE372}" type="sibTrans" cxnId="{B727220C-FED1-454A-A139-074226DA13A8}">
      <dgm:prSet/>
      <dgm:spPr/>
      <dgm:t>
        <a:bodyPr/>
        <a:lstStyle/>
        <a:p>
          <a:endParaRPr lang="es-SV"/>
        </a:p>
      </dgm:t>
    </dgm:pt>
    <dgm:pt modelId="{B59BE287-BC47-44B8-9236-F5DD1ADC88DA}">
      <dgm:prSet phldrT="[Texto]"/>
      <dgm:spPr/>
      <dgm:t>
        <a:bodyPr/>
        <a:lstStyle/>
        <a:p>
          <a:r>
            <a:rPr lang="es-SV" dirty="0" smtClean="0"/>
            <a:t>Mejoras</a:t>
          </a:r>
          <a:endParaRPr lang="es-SV" dirty="0"/>
        </a:p>
      </dgm:t>
    </dgm:pt>
    <dgm:pt modelId="{83FE7E43-55BC-4BBE-B786-B5E89EF78347}" type="parTrans" cxnId="{FA05AB4F-2C0A-4361-A788-B10632BDE32C}">
      <dgm:prSet/>
      <dgm:spPr/>
      <dgm:t>
        <a:bodyPr/>
        <a:lstStyle/>
        <a:p>
          <a:endParaRPr lang="es-SV"/>
        </a:p>
      </dgm:t>
    </dgm:pt>
    <dgm:pt modelId="{166E87AF-BBD8-4393-9159-7DAC3D32D1BE}" type="sibTrans" cxnId="{FA05AB4F-2C0A-4361-A788-B10632BDE32C}">
      <dgm:prSet/>
      <dgm:spPr/>
      <dgm:t>
        <a:bodyPr/>
        <a:lstStyle/>
        <a:p>
          <a:endParaRPr lang="es-SV"/>
        </a:p>
      </dgm:t>
    </dgm:pt>
    <dgm:pt modelId="{E382B36B-75FC-466A-AC38-92E0A44FE7A6}" type="pres">
      <dgm:prSet presAssocID="{7ADC0F63-BF8F-4DA2-9C4C-489B1B3E2A3C}" presName="Name0" presStyleCnt="0">
        <dgm:presLayoutVars>
          <dgm:dir/>
          <dgm:resizeHandles val="exact"/>
        </dgm:presLayoutVars>
      </dgm:prSet>
      <dgm:spPr/>
    </dgm:pt>
    <dgm:pt modelId="{8CAC6395-441D-4CB6-8B8F-5B70BC41CA27}" type="pres">
      <dgm:prSet presAssocID="{7E168E3B-474C-4CDA-A241-E2E82988DAA4}" presName="parTxOnly" presStyleLbl="node1" presStyleIdx="0" presStyleCnt="4">
        <dgm:presLayoutVars>
          <dgm:bulletEnabled val="1"/>
        </dgm:presLayoutVars>
      </dgm:prSet>
      <dgm:spPr/>
      <dgm:t>
        <a:bodyPr/>
        <a:lstStyle/>
        <a:p>
          <a:endParaRPr lang="es-SV"/>
        </a:p>
      </dgm:t>
    </dgm:pt>
    <dgm:pt modelId="{B6883689-3CCA-4072-BF4F-8011A9B4CC3A}" type="pres">
      <dgm:prSet presAssocID="{366A8B55-3544-4E08-A655-5A8455BA9D64}" presName="parSpace" presStyleCnt="0"/>
      <dgm:spPr/>
    </dgm:pt>
    <dgm:pt modelId="{348849D9-3568-4A1B-9F25-662D10BAA8CA}" type="pres">
      <dgm:prSet presAssocID="{E16B3ED9-6843-4004-BE97-ECCBB0565EAD}" presName="parTxOnly" presStyleLbl="node1" presStyleIdx="1" presStyleCnt="4">
        <dgm:presLayoutVars>
          <dgm:bulletEnabled val="1"/>
        </dgm:presLayoutVars>
      </dgm:prSet>
      <dgm:spPr/>
      <dgm:t>
        <a:bodyPr/>
        <a:lstStyle/>
        <a:p>
          <a:endParaRPr lang="es-SV"/>
        </a:p>
      </dgm:t>
    </dgm:pt>
    <dgm:pt modelId="{3103748A-64E5-4E83-AAFA-51764B9FEBDC}" type="pres">
      <dgm:prSet presAssocID="{04DADF29-3870-48E1-887F-27238856005C}" presName="parSpace" presStyleCnt="0"/>
      <dgm:spPr/>
    </dgm:pt>
    <dgm:pt modelId="{BA631303-DCAA-4C95-8E69-3DFFF1524695}" type="pres">
      <dgm:prSet presAssocID="{9AFC8BC9-E3DB-4CD1-AF40-37B4470620AE}" presName="parTxOnly" presStyleLbl="node1" presStyleIdx="2" presStyleCnt="4">
        <dgm:presLayoutVars>
          <dgm:bulletEnabled val="1"/>
        </dgm:presLayoutVars>
      </dgm:prSet>
      <dgm:spPr/>
      <dgm:t>
        <a:bodyPr/>
        <a:lstStyle/>
        <a:p>
          <a:endParaRPr lang="es-SV"/>
        </a:p>
      </dgm:t>
    </dgm:pt>
    <dgm:pt modelId="{8AB3FCE6-87DB-425B-A11D-CF82C0E5032E}" type="pres">
      <dgm:prSet presAssocID="{CC8A7EED-121C-4218-B17A-DA0A06FFE372}" presName="parSpace" presStyleCnt="0"/>
      <dgm:spPr/>
    </dgm:pt>
    <dgm:pt modelId="{498285A9-3382-4666-AE90-0FEABA404435}" type="pres">
      <dgm:prSet presAssocID="{B59BE287-BC47-44B8-9236-F5DD1ADC88DA}" presName="parTxOnly" presStyleLbl="node1" presStyleIdx="3" presStyleCnt="4">
        <dgm:presLayoutVars>
          <dgm:bulletEnabled val="1"/>
        </dgm:presLayoutVars>
      </dgm:prSet>
      <dgm:spPr/>
      <dgm:t>
        <a:bodyPr/>
        <a:lstStyle/>
        <a:p>
          <a:endParaRPr lang="es-SV"/>
        </a:p>
      </dgm:t>
    </dgm:pt>
  </dgm:ptLst>
  <dgm:cxnLst>
    <dgm:cxn modelId="{C7A29525-C527-4992-AC66-EB622A36FEEF}" type="presOf" srcId="{7E168E3B-474C-4CDA-A241-E2E82988DAA4}" destId="{8CAC6395-441D-4CB6-8B8F-5B70BC41CA27}" srcOrd="0" destOrd="0" presId="urn:microsoft.com/office/officeart/2005/8/layout/hChevron3"/>
    <dgm:cxn modelId="{B727220C-FED1-454A-A139-074226DA13A8}" srcId="{7ADC0F63-BF8F-4DA2-9C4C-489B1B3E2A3C}" destId="{9AFC8BC9-E3DB-4CD1-AF40-37B4470620AE}" srcOrd="2" destOrd="0" parTransId="{31723C99-4D18-4873-A82C-7C6BB647F49C}" sibTransId="{CC8A7EED-121C-4218-B17A-DA0A06FFE372}"/>
    <dgm:cxn modelId="{FA05AB4F-2C0A-4361-A788-B10632BDE32C}" srcId="{7ADC0F63-BF8F-4DA2-9C4C-489B1B3E2A3C}" destId="{B59BE287-BC47-44B8-9236-F5DD1ADC88DA}" srcOrd="3" destOrd="0" parTransId="{83FE7E43-55BC-4BBE-B786-B5E89EF78347}" sibTransId="{166E87AF-BBD8-4393-9159-7DAC3D32D1BE}"/>
    <dgm:cxn modelId="{1798815E-A7B8-4489-9B66-D7B14E0D9D62}" type="presOf" srcId="{B59BE287-BC47-44B8-9236-F5DD1ADC88DA}" destId="{498285A9-3382-4666-AE90-0FEABA404435}" srcOrd="0" destOrd="0" presId="urn:microsoft.com/office/officeart/2005/8/layout/hChevron3"/>
    <dgm:cxn modelId="{0304EA44-2FCD-4F54-9D92-69FA61B7D007}" type="presOf" srcId="{7ADC0F63-BF8F-4DA2-9C4C-489B1B3E2A3C}" destId="{E382B36B-75FC-466A-AC38-92E0A44FE7A6}" srcOrd="0" destOrd="0" presId="urn:microsoft.com/office/officeart/2005/8/layout/hChevron3"/>
    <dgm:cxn modelId="{FF9D17B5-D313-4322-A613-20D808C495DD}" srcId="{7ADC0F63-BF8F-4DA2-9C4C-489B1B3E2A3C}" destId="{E16B3ED9-6843-4004-BE97-ECCBB0565EAD}" srcOrd="1" destOrd="0" parTransId="{5EE93C7D-B19F-43CC-A28F-764812B4C7CA}" sibTransId="{04DADF29-3870-48E1-887F-27238856005C}"/>
    <dgm:cxn modelId="{18390862-D662-4CD1-B2CF-B78120D6320F}" type="presOf" srcId="{9AFC8BC9-E3DB-4CD1-AF40-37B4470620AE}" destId="{BA631303-DCAA-4C95-8E69-3DFFF1524695}" srcOrd="0" destOrd="0" presId="urn:microsoft.com/office/officeart/2005/8/layout/hChevron3"/>
    <dgm:cxn modelId="{94290550-76A9-4197-80E4-C3CFC92D3EA3}" srcId="{7ADC0F63-BF8F-4DA2-9C4C-489B1B3E2A3C}" destId="{7E168E3B-474C-4CDA-A241-E2E82988DAA4}" srcOrd="0" destOrd="0" parTransId="{47E7DD2E-8D84-4266-B161-DDA078FEBA49}" sibTransId="{366A8B55-3544-4E08-A655-5A8455BA9D64}"/>
    <dgm:cxn modelId="{063D4AA9-2257-4CEE-ADC4-3E26B8DAB79C}" type="presOf" srcId="{E16B3ED9-6843-4004-BE97-ECCBB0565EAD}" destId="{348849D9-3568-4A1B-9F25-662D10BAA8CA}" srcOrd="0" destOrd="0" presId="urn:microsoft.com/office/officeart/2005/8/layout/hChevron3"/>
    <dgm:cxn modelId="{E6B21976-4AFC-4B6A-A97D-F1746D444737}" type="presParOf" srcId="{E382B36B-75FC-466A-AC38-92E0A44FE7A6}" destId="{8CAC6395-441D-4CB6-8B8F-5B70BC41CA27}" srcOrd="0" destOrd="0" presId="urn:microsoft.com/office/officeart/2005/8/layout/hChevron3"/>
    <dgm:cxn modelId="{64786ACE-4064-4A69-B899-FB6F4D66C87C}" type="presParOf" srcId="{E382B36B-75FC-466A-AC38-92E0A44FE7A6}" destId="{B6883689-3CCA-4072-BF4F-8011A9B4CC3A}" srcOrd="1" destOrd="0" presId="urn:microsoft.com/office/officeart/2005/8/layout/hChevron3"/>
    <dgm:cxn modelId="{78B4596E-24A9-470B-BABD-F92FFAE9E24F}" type="presParOf" srcId="{E382B36B-75FC-466A-AC38-92E0A44FE7A6}" destId="{348849D9-3568-4A1B-9F25-662D10BAA8CA}" srcOrd="2" destOrd="0" presId="urn:microsoft.com/office/officeart/2005/8/layout/hChevron3"/>
    <dgm:cxn modelId="{2CEEC92A-FD7E-4F57-8DE2-5AE9E990C9ED}" type="presParOf" srcId="{E382B36B-75FC-466A-AC38-92E0A44FE7A6}" destId="{3103748A-64E5-4E83-AAFA-51764B9FEBDC}" srcOrd="3" destOrd="0" presId="urn:microsoft.com/office/officeart/2005/8/layout/hChevron3"/>
    <dgm:cxn modelId="{0CAE1B69-2AB9-400C-955D-4CE31563B7F6}" type="presParOf" srcId="{E382B36B-75FC-466A-AC38-92E0A44FE7A6}" destId="{BA631303-DCAA-4C95-8E69-3DFFF1524695}" srcOrd="4" destOrd="0" presId="urn:microsoft.com/office/officeart/2005/8/layout/hChevron3"/>
    <dgm:cxn modelId="{40312941-E931-4254-8256-0B4F19B77B1C}" type="presParOf" srcId="{E382B36B-75FC-466A-AC38-92E0A44FE7A6}" destId="{8AB3FCE6-87DB-425B-A11D-CF82C0E5032E}" srcOrd="5" destOrd="0" presId="urn:microsoft.com/office/officeart/2005/8/layout/hChevron3"/>
    <dgm:cxn modelId="{0BBE3ADE-268A-4650-89B0-CEDFD7C54A89}" type="presParOf" srcId="{E382B36B-75FC-466A-AC38-92E0A44FE7A6}" destId="{498285A9-3382-4666-AE90-0FEABA404435}" srcOrd="6" destOrd="0" presId="urn:microsoft.com/office/officeart/2005/8/layout/hChevron3"/>
  </dgm:cxnLst>
  <dgm:bg/>
  <dgm:whole/>
  <dgm:extLst>
    <a:ext uri="http://schemas.microsoft.com/office/drawing/2008/diagram">
      <dsp:dataModelExt xmlns:dsp="http://schemas.microsoft.com/office/drawing/2008/diagram" xmlns="" relId="rId27"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5C67B836-98DE-41CC-B719-3B52A5ADEF61}" type="doc">
      <dgm:prSet loTypeId="urn:microsoft.com/office/officeart/2005/8/layout/arrow2" loCatId="process" qsTypeId="urn:microsoft.com/office/officeart/2005/8/quickstyle/3d2" qsCatId="3D" csTypeId="urn:microsoft.com/office/officeart/2005/8/colors/colorful2" csCatId="colorful" phldr="1"/>
      <dgm:spPr/>
    </dgm:pt>
    <dgm:pt modelId="{11F9E57C-C14F-48C6-83F3-B6F6133F7B81}">
      <dgm:prSet phldrT="[Texto]"/>
      <dgm:spPr/>
      <dgm:t>
        <a:bodyPr/>
        <a:lstStyle/>
        <a:p>
          <a:pPr algn="l"/>
          <a:r>
            <a:rPr lang="es-SV" dirty="0" smtClean="0"/>
            <a:t>Atributos</a:t>
          </a:r>
          <a:endParaRPr lang="es-SV" dirty="0"/>
        </a:p>
      </dgm:t>
    </dgm:pt>
    <dgm:pt modelId="{3177A4BE-0E91-4FFB-980F-D7CCCBD5DAF8}" type="parTrans" cxnId="{C9C85326-3225-4FC3-95C8-210E63036ADA}">
      <dgm:prSet/>
      <dgm:spPr/>
      <dgm:t>
        <a:bodyPr/>
        <a:lstStyle/>
        <a:p>
          <a:pPr algn="l"/>
          <a:endParaRPr lang="es-SV"/>
        </a:p>
      </dgm:t>
    </dgm:pt>
    <dgm:pt modelId="{FCCA4B13-9FB8-4126-B289-08A1D5675890}" type="sibTrans" cxnId="{C9C85326-3225-4FC3-95C8-210E63036ADA}">
      <dgm:prSet/>
      <dgm:spPr/>
      <dgm:t>
        <a:bodyPr/>
        <a:lstStyle/>
        <a:p>
          <a:pPr algn="l"/>
          <a:endParaRPr lang="es-SV"/>
        </a:p>
      </dgm:t>
    </dgm:pt>
    <dgm:pt modelId="{E1CFB655-32DC-45FA-A503-839BA1DE7CAC}">
      <dgm:prSet phldrT="[Texto]"/>
      <dgm:spPr/>
      <dgm:t>
        <a:bodyPr/>
        <a:lstStyle/>
        <a:p>
          <a:pPr algn="l"/>
          <a:r>
            <a:rPr lang="es-SV" dirty="0" smtClean="0"/>
            <a:t>Desempeño</a:t>
          </a:r>
          <a:endParaRPr lang="es-SV" dirty="0"/>
        </a:p>
      </dgm:t>
    </dgm:pt>
    <dgm:pt modelId="{CB7AFABE-A48B-474A-9FD3-B4DA466771DE}" type="parTrans" cxnId="{241DB356-EFF4-4FCF-8293-995D0B478DD4}">
      <dgm:prSet/>
      <dgm:spPr/>
      <dgm:t>
        <a:bodyPr/>
        <a:lstStyle/>
        <a:p>
          <a:pPr algn="l"/>
          <a:endParaRPr lang="es-SV"/>
        </a:p>
      </dgm:t>
    </dgm:pt>
    <dgm:pt modelId="{2C254109-CBAA-4556-B395-F447C8F27D21}" type="sibTrans" cxnId="{241DB356-EFF4-4FCF-8293-995D0B478DD4}">
      <dgm:prSet/>
      <dgm:spPr/>
      <dgm:t>
        <a:bodyPr/>
        <a:lstStyle/>
        <a:p>
          <a:pPr algn="l"/>
          <a:endParaRPr lang="es-SV"/>
        </a:p>
      </dgm:t>
    </dgm:pt>
    <dgm:pt modelId="{6B18F359-2944-4B67-AB99-944033B06641}">
      <dgm:prSet phldrT="[Texto]"/>
      <dgm:spPr/>
      <dgm:t>
        <a:bodyPr/>
        <a:lstStyle/>
        <a:p>
          <a:pPr algn="l"/>
          <a:r>
            <a:rPr lang="es-SV" dirty="0" smtClean="0"/>
            <a:t>Implantación</a:t>
          </a:r>
          <a:endParaRPr lang="es-SV" dirty="0"/>
        </a:p>
      </dgm:t>
    </dgm:pt>
    <dgm:pt modelId="{490DA7F3-AE1C-4DBB-99C2-B2CE58ED7DF7}" type="parTrans" cxnId="{DA21757B-A81C-49A9-8226-989A28C52DF5}">
      <dgm:prSet/>
      <dgm:spPr/>
      <dgm:t>
        <a:bodyPr/>
        <a:lstStyle/>
        <a:p>
          <a:pPr algn="l"/>
          <a:endParaRPr lang="es-SV"/>
        </a:p>
      </dgm:t>
    </dgm:pt>
    <dgm:pt modelId="{65C4877E-8B2C-43C7-BD88-90DCAE3D81FA}" type="sibTrans" cxnId="{DA21757B-A81C-49A9-8226-989A28C52DF5}">
      <dgm:prSet/>
      <dgm:spPr/>
      <dgm:t>
        <a:bodyPr/>
        <a:lstStyle/>
        <a:p>
          <a:pPr algn="l"/>
          <a:endParaRPr lang="es-SV"/>
        </a:p>
      </dgm:t>
    </dgm:pt>
    <dgm:pt modelId="{332DF660-B15F-4E00-A385-7C2981B391E3}" type="pres">
      <dgm:prSet presAssocID="{5C67B836-98DE-41CC-B719-3B52A5ADEF61}" presName="arrowDiagram" presStyleCnt="0">
        <dgm:presLayoutVars>
          <dgm:chMax val="5"/>
          <dgm:dir/>
          <dgm:resizeHandles val="exact"/>
        </dgm:presLayoutVars>
      </dgm:prSet>
      <dgm:spPr/>
    </dgm:pt>
    <dgm:pt modelId="{C0C0536F-0907-4B46-A435-08E18812E7D1}" type="pres">
      <dgm:prSet presAssocID="{5C67B836-98DE-41CC-B719-3B52A5ADEF61}" presName="arrow" presStyleLbl="bgShp" presStyleIdx="0" presStyleCnt="1"/>
      <dgm:spPr/>
    </dgm:pt>
    <dgm:pt modelId="{EB855444-773F-4265-879A-D94539A33731}" type="pres">
      <dgm:prSet presAssocID="{5C67B836-98DE-41CC-B719-3B52A5ADEF61}" presName="arrowDiagram3" presStyleCnt="0"/>
      <dgm:spPr/>
    </dgm:pt>
    <dgm:pt modelId="{C126CB20-40D3-429D-A70C-3D88689012A5}" type="pres">
      <dgm:prSet presAssocID="{11F9E57C-C14F-48C6-83F3-B6F6133F7B81}" presName="bullet3a" presStyleLbl="node1" presStyleIdx="0" presStyleCnt="3"/>
      <dgm:spPr/>
    </dgm:pt>
    <dgm:pt modelId="{2CDB6AFB-F1F2-4F3A-9687-17D0A915244C}" type="pres">
      <dgm:prSet presAssocID="{11F9E57C-C14F-48C6-83F3-B6F6133F7B81}" presName="textBox3a" presStyleLbl="revTx" presStyleIdx="0" presStyleCnt="3">
        <dgm:presLayoutVars>
          <dgm:bulletEnabled val="1"/>
        </dgm:presLayoutVars>
      </dgm:prSet>
      <dgm:spPr/>
      <dgm:t>
        <a:bodyPr/>
        <a:lstStyle/>
        <a:p>
          <a:endParaRPr lang="es-SV"/>
        </a:p>
      </dgm:t>
    </dgm:pt>
    <dgm:pt modelId="{3C59DB86-31C4-4E9A-8F44-32F5D45142EE}" type="pres">
      <dgm:prSet presAssocID="{E1CFB655-32DC-45FA-A503-839BA1DE7CAC}" presName="bullet3b" presStyleLbl="node1" presStyleIdx="1" presStyleCnt="3"/>
      <dgm:spPr/>
    </dgm:pt>
    <dgm:pt modelId="{809544ED-2B12-4A99-9B37-93AA9EA40C0A}" type="pres">
      <dgm:prSet presAssocID="{E1CFB655-32DC-45FA-A503-839BA1DE7CAC}" presName="textBox3b" presStyleLbl="revTx" presStyleIdx="1" presStyleCnt="3">
        <dgm:presLayoutVars>
          <dgm:bulletEnabled val="1"/>
        </dgm:presLayoutVars>
      </dgm:prSet>
      <dgm:spPr/>
      <dgm:t>
        <a:bodyPr/>
        <a:lstStyle/>
        <a:p>
          <a:endParaRPr lang="es-SV"/>
        </a:p>
      </dgm:t>
    </dgm:pt>
    <dgm:pt modelId="{486474AC-9E96-4259-9FBE-7C8E325D7272}" type="pres">
      <dgm:prSet presAssocID="{6B18F359-2944-4B67-AB99-944033B06641}" presName="bullet3c" presStyleLbl="node1" presStyleIdx="2" presStyleCnt="3"/>
      <dgm:spPr/>
    </dgm:pt>
    <dgm:pt modelId="{FF054BA0-F090-46B1-86CE-28B4575F5B00}" type="pres">
      <dgm:prSet presAssocID="{6B18F359-2944-4B67-AB99-944033B06641}" presName="textBox3c" presStyleLbl="revTx" presStyleIdx="2" presStyleCnt="3">
        <dgm:presLayoutVars>
          <dgm:bulletEnabled val="1"/>
        </dgm:presLayoutVars>
      </dgm:prSet>
      <dgm:spPr/>
      <dgm:t>
        <a:bodyPr/>
        <a:lstStyle/>
        <a:p>
          <a:endParaRPr lang="es-SV"/>
        </a:p>
      </dgm:t>
    </dgm:pt>
  </dgm:ptLst>
  <dgm:cxnLst>
    <dgm:cxn modelId="{530F2A37-C725-4224-A7A0-864289D76F02}" type="presOf" srcId="{6B18F359-2944-4B67-AB99-944033B06641}" destId="{FF054BA0-F090-46B1-86CE-28B4575F5B00}" srcOrd="0" destOrd="0" presId="urn:microsoft.com/office/officeart/2005/8/layout/arrow2"/>
    <dgm:cxn modelId="{C692A7FA-58AD-4354-915A-7E9B5534DBC1}" type="presOf" srcId="{5C67B836-98DE-41CC-B719-3B52A5ADEF61}" destId="{332DF660-B15F-4E00-A385-7C2981B391E3}" srcOrd="0" destOrd="0" presId="urn:microsoft.com/office/officeart/2005/8/layout/arrow2"/>
    <dgm:cxn modelId="{DA21757B-A81C-49A9-8226-989A28C52DF5}" srcId="{5C67B836-98DE-41CC-B719-3B52A5ADEF61}" destId="{6B18F359-2944-4B67-AB99-944033B06641}" srcOrd="2" destOrd="0" parTransId="{490DA7F3-AE1C-4DBB-99C2-B2CE58ED7DF7}" sibTransId="{65C4877E-8B2C-43C7-BD88-90DCAE3D81FA}"/>
    <dgm:cxn modelId="{241DB356-EFF4-4FCF-8293-995D0B478DD4}" srcId="{5C67B836-98DE-41CC-B719-3B52A5ADEF61}" destId="{E1CFB655-32DC-45FA-A503-839BA1DE7CAC}" srcOrd="1" destOrd="0" parTransId="{CB7AFABE-A48B-474A-9FD3-B4DA466771DE}" sibTransId="{2C254109-CBAA-4556-B395-F447C8F27D21}"/>
    <dgm:cxn modelId="{C9C85326-3225-4FC3-95C8-210E63036ADA}" srcId="{5C67B836-98DE-41CC-B719-3B52A5ADEF61}" destId="{11F9E57C-C14F-48C6-83F3-B6F6133F7B81}" srcOrd="0" destOrd="0" parTransId="{3177A4BE-0E91-4FFB-980F-D7CCCBD5DAF8}" sibTransId="{FCCA4B13-9FB8-4126-B289-08A1D5675890}"/>
    <dgm:cxn modelId="{BFBE4FCE-9812-4CB8-9A11-1DDC963B5F4F}" type="presOf" srcId="{E1CFB655-32DC-45FA-A503-839BA1DE7CAC}" destId="{809544ED-2B12-4A99-9B37-93AA9EA40C0A}" srcOrd="0" destOrd="0" presId="urn:microsoft.com/office/officeart/2005/8/layout/arrow2"/>
    <dgm:cxn modelId="{7D7A8A0A-08B4-4668-B0B8-799AA4D93376}" type="presOf" srcId="{11F9E57C-C14F-48C6-83F3-B6F6133F7B81}" destId="{2CDB6AFB-F1F2-4F3A-9687-17D0A915244C}" srcOrd="0" destOrd="0" presId="urn:microsoft.com/office/officeart/2005/8/layout/arrow2"/>
    <dgm:cxn modelId="{9476471D-0BAC-47C9-8287-9834055F28A6}" type="presParOf" srcId="{332DF660-B15F-4E00-A385-7C2981B391E3}" destId="{C0C0536F-0907-4B46-A435-08E18812E7D1}" srcOrd="0" destOrd="0" presId="urn:microsoft.com/office/officeart/2005/8/layout/arrow2"/>
    <dgm:cxn modelId="{67DCCF7A-FC82-4DBF-A979-F80803AE4144}" type="presParOf" srcId="{332DF660-B15F-4E00-A385-7C2981B391E3}" destId="{EB855444-773F-4265-879A-D94539A33731}" srcOrd="1" destOrd="0" presId="urn:microsoft.com/office/officeart/2005/8/layout/arrow2"/>
    <dgm:cxn modelId="{A555419B-28BC-4590-AB1C-DDFD6A665EFF}" type="presParOf" srcId="{EB855444-773F-4265-879A-D94539A33731}" destId="{C126CB20-40D3-429D-A70C-3D88689012A5}" srcOrd="0" destOrd="0" presId="urn:microsoft.com/office/officeart/2005/8/layout/arrow2"/>
    <dgm:cxn modelId="{75D3B811-3979-4491-9329-9E39AFF45190}" type="presParOf" srcId="{EB855444-773F-4265-879A-D94539A33731}" destId="{2CDB6AFB-F1F2-4F3A-9687-17D0A915244C}" srcOrd="1" destOrd="0" presId="urn:microsoft.com/office/officeart/2005/8/layout/arrow2"/>
    <dgm:cxn modelId="{69F42928-561A-481C-BB95-D752181C9F66}" type="presParOf" srcId="{EB855444-773F-4265-879A-D94539A33731}" destId="{3C59DB86-31C4-4E9A-8F44-32F5D45142EE}" srcOrd="2" destOrd="0" presId="urn:microsoft.com/office/officeart/2005/8/layout/arrow2"/>
    <dgm:cxn modelId="{298A12B7-D505-473E-B327-04B45A592AEE}" type="presParOf" srcId="{EB855444-773F-4265-879A-D94539A33731}" destId="{809544ED-2B12-4A99-9B37-93AA9EA40C0A}" srcOrd="3" destOrd="0" presId="urn:microsoft.com/office/officeart/2005/8/layout/arrow2"/>
    <dgm:cxn modelId="{85976381-76D1-40BB-80BA-877AD1B4E694}" type="presParOf" srcId="{EB855444-773F-4265-879A-D94539A33731}" destId="{486474AC-9E96-4259-9FBE-7C8E325D7272}" srcOrd="4" destOrd="0" presId="urn:microsoft.com/office/officeart/2005/8/layout/arrow2"/>
    <dgm:cxn modelId="{3B83349A-35CA-42A2-80FA-178A544839FA}" type="presParOf" srcId="{EB855444-773F-4265-879A-D94539A33731}" destId="{FF054BA0-F090-46B1-86CE-28B4575F5B00}" srcOrd="5" destOrd="0" presId="urn:microsoft.com/office/officeart/2005/8/layout/arrow2"/>
  </dgm:cxnLst>
  <dgm:bg>
    <a:solidFill>
      <a:schemeClr val="accent2">
        <a:lumMod val="20000"/>
        <a:lumOff val="80000"/>
      </a:schemeClr>
    </a:solidFill>
  </dgm:bg>
  <dgm:whole/>
  <dgm:extLst>
    <a:ext uri="http://schemas.microsoft.com/office/drawing/2008/diagram">
      <dsp:dataModelExt xmlns:dsp="http://schemas.microsoft.com/office/drawing/2008/diagram" xmlns="" relId="rId32"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E78A8919-2496-4A8C-9462-2A730365AD7A}" type="doc">
      <dgm:prSet loTypeId="urn:microsoft.com/office/officeart/2005/8/layout/hList7" loCatId="list" qsTypeId="urn:microsoft.com/office/officeart/2005/8/quickstyle/3d2" qsCatId="3D" csTypeId="urn:microsoft.com/office/officeart/2005/8/colors/colorful1" csCatId="colorful" phldr="1"/>
      <dgm:spPr/>
    </dgm:pt>
    <dgm:pt modelId="{5CE7E3AE-B1AE-4FA5-B7D4-0A3250E3EB0C}">
      <dgm:prSet phldrT="[Texto]"/>
      <dgm:spPr/>
      <dgm:t>
        <a:bodyPr/>
        <a:lstStyle/>
        <a:p>
          <a:r>
            <a:rPr lang="es-SV" dirty="0" smtClean="0"/>
            <a:t>SERVICIOS DE ASEGURAMIENTO</a:t>
          </a:r>
          <a:endParaRPr lang="es-SV" dirty="0"/>
        </a:p>
      </dgm:t>
    </dgm:pt>
    <dgm:pt modelId="{E5F7686B-0D23-4C72-B1B8-B3C5970B3CE6}" type="parTrans" cxnId="{D87A19D7-CAB4-424D-B586-018BF96CD667}">
      <dgm:prSet/>
      <dgm:spPr/>
      <dgm:t>
        <a:bodyPr/>
        <a:lstStyle/>
        <a:p>
          <a:endParaRPr lang="es-SV"/>
        </a:p>
      </dgm:t>
    </dgm:pt>
    <dgm:pt modelId="{A87469D1-84CE-460E-A25C-8946D781044D}" type="sibTrans" cxnId="{D87A19D7-CAB4-424D-B586-018BF96CD667}">
      <dgm:prSet/>
      <dgm:spPr/>
      <dgm:t>
        <a:bodyPr/>
        <a:lstStyle/>
        <a:p>
          <a:endParaRPr lang="es-SV"/>
        </a:p>
      </dgm:t>
    </dgm:pt>
    <dgm:pt modelId="{F537228F-4385-4EB9-9733-CE2491AFC659}">
      <dgm:prSet phldrT="[Texto]"/>
      <dgm:spPr/>
      <dgm:t>
        <a:bodyPr/>
        <a:lstStyle/>
        <a:p>
          <a:r>
            <a:rPr lang="es-SV" dirty="0" smtClean="0"/>
            <a:t>SERVICIOS DE CONSULTORIA</a:t>
          </a:r>
          <a:endParaRPr lang="es-SV" dirty="0"/>
        </a:p>
      </dgm:t>
    </dgm:pt>
    <dgm:pt modelId="{4C6BCC9D-DD84-452D-B49C-CC448A93D35A}" type="parTrans" cxnId="{8F7FABAC-A3F4-40E0-AA4F-9B70FEAD7F53}">
      <dgm:prSet/>
      <dgm:spPr/>
      <dgm:t>
        <a:bodyPr/>
        <a:lstStyle/>
        <a:p>
          <a:endParaRPr lang="es-SV"/>
        </a:p>
      </dgm:t>
    </dgm:pt>
    <dgm:pt modelId="{ED9E1B34-676D-4C3E-B08D-A71DACD5998B}" type="sibTrans" cxnId="{8F7FABAC-A3F4-40E0-AA4F-9B70FEAD7F53}">
      <dgm:prSet/>
      <dgm:spPr/>
      <dgm:t>
        <a:bodyPr/>
        <a:lstStyle/>
        <a:p>
          <a:endParaRPr lang="es-SV"/>
        </a:p>
      </dgm:t>
    </dgm:pt>
    <dgm:pt modelId="{31B3599B-7175-4E28-A29B-250DCD203062}" type="pres">
      <dgm:prSet presAssocID="{E78A8919-2496-4A8C-9462-2A730365AD7A}" presName="Name0" presStyleCnt="0">
        <dgm:presLayoutVars>
          <dgm:dir/>
          <dgm:resizeHandles val="exact"/>
        </dgm:presLayoutVars>
      </dgm:prSet>
      <dgm:spPr/>
    </dgm:pt>
    <dgm:pt modelId="{873DAC43-6888-4290-B325-80093C09278F}" type="pres">
      <dgm:prSet presAssocID="{E78A8919-2496-4A8C-9462-2A730365AD7A}" presName="fgShape" presStyleLbl="fgShp" presStyleIdx="0" presStyleCnt="1"/>
      <dgm:spPr/>
    </dgm:pt>
    <dgm:pt modelId="{F3F01833-1D41-44E0-88E4-FB93DFA02D2E}" type="pres">
      <dgm:prSet presAssocID="{E78A8919-2496-4A8C-9462-2A730365AD7A}" presName="linComp" presStyleCnt="0"/>
      <dgm:spPr/>
    </dgm:pt>
    <dgm:pt modelId="{8CEAA2EB-7F28-45FC-A734-98BEB2A69525}" type="pres">
      <dgm:prSet presAssocID="{5CE7E3AE-B1AE-4FA5-B7D4-0A3250E3EB0C}" presName="compNode" presStyleCnt="0"/>
      <dgm:spPr/>
    </dgm:pt>
    <dgm:pt modelId="{EC628B75-B84F-4E70-9B87-FF0B28A76A78}" type="pres">
      <dgm:prSet presAssocID="{5CE7E3AE-B1AE-4FA5-B7D4-0A3250E3EB0C}" presName="bkgdShape" presStyleLbl="node1" presStyleIdx="0" presStyleCnt="2" custScaleX="45952" custLinFactNeighborX="3227" custLinFactNeighborY="2160"/>
      <dgm:spPr/>
      <dgm:t>
        <a:bodyPr/>
        <a:lstStyle/>
        <a:p>
          <a:endParaRPr lang="es-SV"/>
        </a:p>
      </dgm:t>
    </dgm:pt>
    <dgm:pt modelId="{1BD7D5EF-FDF9-470F-B0A9-0AD11ACDBB8D}" type="pres">
      <dgm:prSet presAssocID="{5CE7E3AE-B1AE-4FA5-B7D4-0A3250E3EB0C}" presName="nodeTx" presStyleLbl="node1" presStyleIdx="0" presStyleCnt="2">
        <dgm:presLayoutVars>
          <dgm:bulletEnabled val="1"/>
        </dgm:presLayoutVars>
      </dgm:prSet>
      <dgm:spPr/>
      <dgm:t>
        <a:bodyPr/>
        <a:lstStyle/>
        <a:p>
          <a:endParaRPr lang="es-SV"/>
        </a:p>
      </dgm:t>
    </dgm:pt>
    <dgm:pt modelId="{2B485E7D-865E-40A9-B098-AE8E9C128B2A}" type="pres">
      <dgm:prSet presAssocID="{5CE7E3AE-B1AE-4FA5-B7D4-0A3250E3EB0C}" presName="invisiNode" presStyleLbl="node1" presStyleIdx="0" presStyleCnt="2"/>
      <dgm:spPr/>
    </dgm:pt>
    <dgm:pt modelId="{10C9E3F1-2332-4FD3-95BF-2F7F907DA800}" type="pres">
      <dgm:prSet presAssocID="{5CE7E3AE-B1AE-4FA5-B7D4-0A3250E3EB0C}" presName="imagNode" presStyleLbl="fgImgPlace1" presStyleIdx="0" presStyleCnt="2" custScaleX="124652" custScaleY="121697"/>
      <dgm:spPr>
        <a:blipFill rotWithShape="0">
          <a:blip xmlns:r="http://schemas.openxmlformats.org/officeDocument/2006/relationships" r:embed="rId1"/>
          <a:stretch>
            <a:fillRect/>
          </a:stretch>
        </a:blipFill>
      </dgm:spPr>
    </dgm:pt>
    <dgm:pt modelId="{BAD45E63-B2A2-4FEF-AF13-4095C65CDCF2}" type="pres">
      <dgm:prSet presAssocID="{A87469D1-84CE-460E-A25C-8946D781044D}" presName="sibTrans" presStyleLbl="sibTrans2D1" presStyleIdx="0" presStyleCnt="0"/>
      <dgm:spPr/>
      <dgm:t>
        <a:bodyPr/>
        <a:lstStyle/>
        <a:p>
          <a:endParaRPr lang="es-SV"/>
        </a:p>
      </dgm:t>
    </dgm:pt>
    <dgm:pt modelId="{09B3EE44-476E-4721-B02D-77E1EE02949B}" type="pres">
      <dgm:prSet presAssocID="{F537228F-4385-4EB9-9733-CE2491AFC659}" presName="compNode" presStyleCnt="0"/>
      <dgm:spPr/>
    </dgm:pt>
    <dgm:pt modelId="{98D4B15A-CBA5-4283-B6E1-4226A1BEA4BE}" type="pres">
      <dgm:prSet presAssocID="{F537228F-4385-4EB9-9733-CE2491AFC659}" presName="bkgdShape" presStyleLbl="node1" presStyleIdx="1" presStyleCnt="2" custScaleX="45275"/>
      <dgm:spPr/>
      <dgm:t>
        <a:bodyPr/>
        <a:lstStyle/>
        <a:p>
          <a:endParaRPr lang="es-SV"/>
        </a:p>
      </dgm:t>
    </dgm:pt>
    <dgm:pt modelId="{43F12DC6-E952-4EE3-B976-9CD189A496FD}" type="pres">
      <dgm:prSet presAssocID="{F537228F-4385-4EB9-9733-CE2491AFC659}" presName="nodeTx" presStyleLbl="node1" presStyleIdx="1" presStyleCnt="2">
        <dgm:presLayoutVars>
          <dgm:bulletEnabled val="1"/>
        </dgm:presLayoutVars>
      </dgm:prSet>
      <dgm:spPr/>
      <dgm:t>
        <a:bodyPr/>
        <a:lstStyle/>
        <a:p>
          <a:endParaRPr lang="es-SV"/>
        </a:p>
      </dgm:t>
    </dgm:pt>
    <dgm:pt modelId="{C867C58D-8360-42C2-8CEB-435650EBC3A3}" type="pres">
      <dgm:prSet presAssocID="{F537228F-4385-4EB9-9733-CE2491AFC659}" presName="invisiNode" presStyleLbl="node1" presStyleIdx="1" presStyleCnt="2"/>
      <dgm:spPr/>
    </dgm:pt>
    <dgm:pt modelId="{AFBA751B-6BAD-4725-A39B-D45ACEB81865}" type="pres">
      <dgm:prSet presAssocID="{F537228F-4385-4EB9-9733-CE2491AFC659}" presName="imagNode" presStyleLbl="fgImgPlace1" presStyleIdx="1" presStyleCnt="2" custScaleX="127179" custScaleY="100414"/>
      <dgm:spPr>
        <a:blipFill rotWithShape="0">
          <a:blip xmlns:r="http://schemas.openxmlformats.org/officeDocument/2006/relationships" r:embed="rId2"/>
          <a:stretch>
            <a:fillRect/>
          </a:stretch>
        </a:blipFill>
      </dgm:spPr>
    </dgm:pt>
  </dgm:ptLst>
  <dgm:cxnLst>
    <dgm:cxn modelId="{C2923A83-B46E-4593-8875-7DA0428D64BE}" type="presOf" srcId="{A87469D1-84CE-460E-A25C-8946D781044D}" destId="{BAD45E63-B2A2-4FEF-AF13-4095C65CDCF2}" srcOrd="0" destOrd="0" presId="urn:microsoft.com/office/officeart/2005/8/layout/hList7"/>
    <dgm:cxn modelId="{237CAA08-109A-4862-82C8-71FDCFC3CF7F}" type="presOf" srcId="{F537228F-4385-4EB9-9733-CE2491AFC659}" destId="{43F12DC6-E952-4EE3-B976-9CD189A496FD}" srcOrd="1" destOrd="0" presId="urn:microsoft.com/office/officeart/2005/8/layout/hList7"/>
    <dgm:cxn modelId="{FA0D5ACD-5814-4570-911F-CC33F1225493}" type="presOf" srcId="{5CE7E3AE-B1AE-4FA5-B7D4-0A3250E3EB0C}" destId="{1BD7D5EF-FDF9-470F-B0A9-0AD11ACDBB8D}" srcOrd="1" destOrd="0" presId="urn:microsoft.com/office/officeart/2005/8/layout/hList7"/>
    <dgm:cxn modelId="{8F7FABAC-A3F4-40E0-AA4F-9B70FEAD7F53}" srcId="{E78A8919-2496-4A8C-9462-2A730365AD7A}" destId="{F537228F-4385-4EB9-9733-CE2491AFC659}" srcOrd="1" destOrd="0" parTransId="{4C6BCC9D-DD84-452D-B49C-CC448A93D35A}" sibTransId="{ED9E1B34-676D-4C3E-B08D-A71DACD5998B}"/>
    <dgm:cxn modelId="{16E02856-F685-4624-8BA6-5F41F489C830}" type="presOf" srcId="{5CE7E3AE-B1AE-4FA5-B7D4-0A3250E3EB0C}" destId="{EC628B75-B84F-4E70-9B87-FF0B28A76A78}" srcOrd="0" destOrd="0" presId="urn:microsoft.com/office/officeart/2005/8/layout/hList7"/>
    <dgm:cxn modelId="{4BF01F58-8E2E-45D0-8C8C-38D996516965}" type="presOf" srcId="{E78A8919-2496-4A8C-9462-2A730365AD7A}" destId="{31B3599B-7175-4E28-A29B-250DCD203062}" srcOrd="0" destOrd="0" presId="urn:microsoft.com/office/officeart/2005/8/layout/hList7"/>
    <dgm:cxn modelId="{75546A9D-6331-4B4D-8307-F3943E99DC8F}" type="presOf" srcId="{F537228F-4385-4EB9-9733-CE2491AFC659}" destId="{98D4B15A-CBA5-4283-B6E1-4226A1BEA4BE}" srcOrd="0" destOrd="0" presId="urn:microsoft.com/office/officeart/2005/8/layout/hList7"/>
    <dgm:cxn modelId="{D87A19D7-CAB4-424D-B586-018BF96CD667}" srcId="{E78A8919-2496-4A8C-9462-2A730365AD7A}" destId="{5CE7E3AE-B1AE-4FA5-B7D4-0A3250E3EB0C}" srcOrd="0" destOrd="0" parTransId="{E5F7686B-0D23-4C72-B1B8-B3C5970B3CE6}" sibTransId="{A87469D1-84CE-460E-A25C-8946D781044D}"/>
    <dgm:cxn modelId="{8AA81782-14FE-4B53-9E2A-994C0D6F543E}" type="presParOf" srcId="{31B3599B-7175-4E28-A29B-250DCD203062}" destId="{873DAC43-6888-4290-B325-80093C09278F}" srcOrd="0" destOrd="0" presId="urn:microsoft.com/office/officeart/2005/8/layout/hList7"/>
    <dgm:cxn modelId="{DAA17270-B501-48FC-B205-9D04BE03CD1E}" type="presParOf" srcId="{31B3599B-7175-4E28-A29B-250DCD203062}" destId="{F3F01833-1D41-44E0-88E4-FB93DFA02D2E}" srcOrd="1" destOrd="0" presId="urn:microsoft.com/office/officeart/2005/8/layout/hList7"/>
    <dgm:cxn modelId="{76DB5525-6375-42B8-B694-43CC626DCBE3}" type="presParOf" srcId="{F3F01833-1D41-44E0-88E4-FB93DFA02D2E}" destId="{8CEAA2EB-7F28-45FC-A734-98BEB2A69525}" srcOrd="0" destOrd="0" presId="urn:microsoft.com/office/officeart/2005/8/layout/hList7"/>
    <dgm:cxn modelId="{5AE503E7-8845-4238-A6A3-224B492EE9F0}" type="presParOf" srcId="{8CEAA2EB-7F28-45FC-A734-98BEB2A69525}" destId="{EC628B75-B84F-4E70-9B87-FF0B28A76A78}" srcOrd="0" destOrd="0" presId="urn:microsoft.com/office/officeart/2005/8/layout/hList7"/>
    <dgm:cxn modelId="{F8BBFDF8-2A74-4190-B4C3-17B3E43F3DFD}" type="presParOf" srcId="{8CEAA2EB-7F28-45FC-A734-98BEB2A69525}" destId="{1BD7D5EF-FDF9-470F-B0A9-0AD11ACDBB8D}" srcOrd="1" destOrd="0" presId="urn:microsoft.com/office/officeart/2005/8/layout/hList7"/>
    <dgm:cxn modelId="{A4F7B6BC-85F5-4546-8BF7-3E5FD4D57394}" type="presParOf" srcId="{8CEAA2EB-7F28-45FC-A734-98BEB2A69525}" destId="{2B485E7D-865E-40A9-B098-AE8E9C128B2A}" srcOrd="2" destOrd="0" presId="urn:microsoft.com/office/officeart/2005/8/layout/hList7"/>
    <dgm:cxn modelId="{00D355D8-7573-4935-9C7F-5DBF57C1352E}" type="presParOf" srcId="{8CEAA2EB-7F28-45FC-A734-98BEB2A69525}" destId="{10C9E3F1-2332-4FD3-95BF-2F7F907DA800}" srcOrd="3" destOrd="0" presId="urn:microsoft.com/office/officeart/2005/8/layout/hList7"/>
    <dgm:cxn modelId="{5AC3BD37-1EB2-412E-82D7-C5D48EE74505}" type="presParOf" srcId="{F3F01833-1D41-44E0-88E4-FB93DFA02D2E}" destId="{BAD45E63-B2A2-4FEF-AF13-4095C65CDCF2}" srcOrd="1" destOrd="0" presId="urn:microsoft.com/office/officeart/2005/8/layout/hList7"/>
    <dgm:cxn modelId="{3801C412-0E58-4E6A-812C-C704B79A23CC}" type="presParOf" srcId="{F3F01833-1D41-44E0-88E4-FB93DFA02D2E}" destId="{09B3EE44-476E-4721-B02D-77E1EE02949B}" srcOrd="2" destOrd="0" presId="urn:microsoft.com/office/officeart/2005/8/layout/hList7"/>
    <dgm:cxn modelId="{C30A4C87-8A18-4DD7-B582-26662B404F25}" type="presParOf" srcId="{09B3EE44-476E-4721-B02D-77E1EE02949B}" destId="{98D4B15A-CBA5-4283-B6E1-4226A1BEA4BE}" srcOrd="0" destOrd="0" presId="urn:microsoft.com/office/officeart/2005/8/layout/hList7"/>
    <dgm:cxn modelId="{6A8DBAA8-A79D-470D-A6C7-8A0E617D2D32}" type="presParOf" srcId="{09B3EE44-476E-4721-B02D-77E1EE02949B}" destId="{43F12DC6-E952-4EE3-B976-9CD189A496FD}" srcOrd="1" destOrd="0" presId="urn:microsoft.com/office/officeart/2005/8/layout/hList7"/>
    <dgm:cxn modelId="{8E44657C-181E-422A-9FAC-50C491D8B917}" type="presParOf" srcId="{09B3EE44-476E-4721-B02D-77E1EE02949B}" destId="{C867C58D-8360-42C2-8CEB-435650EBC3A3}" srcOrd="2" destOrd="0" presId="urn:microsoft.com/office/officeart/2005/8/layout/hList7"/>
    <dgm:cxn modelId="{3E42A504-5184-4700-9184-3C75C60A2F44}" type="presParOf" srcId="{09B3EE44-476E-4721-B02D-77E1EE02949B}" destId="{AFBA751B-6BAD-4725-A39B-D45ACEB81865}" srcOrd="3" destOrd="0" presId="urn:microsoft.com/office/officeart/2005/8/layout/hList7"/>
  </dgm:cxnLst>
  <dgm:bg/>
  <dgm:whole/>
  <dgm:extLst>
    <a:ext uri="http://schemas.microsoft.com/office/drawing/2008/diagram">
      <dsp:dataModelExt xmlns:dsp="http://schemas.microsoft.com/office/drawing/2008/diagram" xmlns="" relId="rId37"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7B95CF2-EF78-41F8-80B6-E30D142793AE}">
      <dsp:nvSpPr>
        <dsp:cNvPr id="0" name=""/>
        <dsp:cNvSpPr/>
      </dsp:nvSpPr>
      <dsp:spPr>
        <a:xfrm>
          <a:off x="0" y="262282"/>
          <a:ext cx="4924425" cy="403200"/>
        </a:xfrm>
        <a:prstGeom prst="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E0C9AAE9-AF3C-47DD-82E2-9DE742C4D0FA}">
      <dsp:nvSpPr>
        <dsp:cNvPr id="0" name=""/>
        <dsp:cNvSpPr/>
      </dsp:nvSpPr>
      <dsp:spPr>
        <a:xfrm>
          <a:off x="246221" y="26122"/>
          <a:ext cx="3447097" cy="47232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0292" tIns="0" rIns="130292" bIns="0" numCol="1" spcCol="1270" anchor="ctr" anchorCtr="0">
          <a:noAutofit/>
        </a:bodyPr>
        <a:lstStyle/>
        <a:p>
          <a:pPr lvl="0" algn="l" defTabSz="711200">
            <a:lnSpc>
              <a:spcPct val="90000"/>
            </a:lnSpc>
            <a:spcBef>
              <a:spcPct val="0"/>
            </a:spcBef>
            <a:spcAft>
              <a:spcPct val="35000"/>
            </a:spcAft>
          </a:pPr>
          <a:r>
            <a:rPr lang="es-SV" sz="1600" kern="1200" dirty="0" smtClean="0"/>
            <a:t>Código de ética</a:t>
          </a:r>
          <a:endParaRPr lang="es-SV" sz="1600" kern="1200" dirty="0"/>
        </a:p>
      </dsp:txBody>
      <dsp:txXfrm>
        <a:off x="246221" y="26122"/>
        <a:ext cx="3447097" cy="472320"/>
      </dsp:txXfrm>
    </dsp:sp>
    <dsp:sp modelId="{29726EA5-467C-4F9C-BA3D-0F61EE778A93}">
      <dsp:nvSpPr>
        <dsp:cNvPr id="0" name=""/>
        <dsp:cNvSpPr/>
      </dsp:nvSpPr>
      <dsp:spPr>
        <a:xfrm>
          <a:off x="0" y="988042"/>
          <a:ext cx="4924425" cy="403200"/>
        </a:xfrm>
        <a:prstGeom prst="rect">
          <a:avLst/>
        </a:prstGeom>
        <a:solidFill>
          <a:schemeClr val="lt1">
            <a:alpha val="90000"/>
            <a:hueOff val="0"/>
            <a:satOff val="0"/>
            <a:lumOff val="0"/>
            <a:alphaOff val="0"/>
          </a:schemeClr>
        </a:solidFill>
        <a:ln w="25400" cap="flat" cmpd="sng" algn="ctr">
          <a:solidFill>
            <a:schemeClr val="accent2">
              <a:hueOff val="2340759"/>
              <a:satOff val="-2919"/>
              <a:lumOff val="686"/>
              <a:alphaOff val="0"/>
            </a:schemeClr>
          </a:solidFill>
          <a:prstDash val="solid"/>
        </a:ln>
        <a:effectLst/>
      </dsp:spPr>
      <dsp:style>
        <a:lnRef idx="2">
          <a:scrgbClr r="0" g="0" b="0"/>
        </a:lnRef>
        <a:fillRef idx="1">
          <a:scrgbClr r="0" g="0" b="0"/>
        </a:fillRef>
        <a:effectRef idx="0">
          <a:scrgbClr r="0" g="0" b="0"/>
        </a:effectRef>
        <a:fontRef idx="minor"/>
      </dsp:style>
    </dsp:sp>
    <dsp:sp modelId="{AF8377C0-E17F-45DD-A510-678F9141BC5E}">
      <dsp:nvSpPr>
        <dsp:cNvPr id="0" name=""/>
        <dsp:cNvSpPr/>
      </dsp:nvSpPr>
      <dsp:spPr>
        <a:xfrm>
          <a:off x="246221" y="751882"/>
          <a:ext cx="3447097" cy="472320"/>
        </a:xfrm>
        <a:prstGeom prst="roundRect">
          <a:avLst/>
        </a:prstGeom>
        <a:solidFill>
          <a:schemeClr val="accent2">
            <a:hueOff val="2340759"/>
            <a:satOff val="-2919"/>
            <a:lumOff val="68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0292" tIns="0" rIns="130292" bIns="0" numCol="1" spcCol="1270" anchor="ctr" anchorCtr="0">
          <a:noAutofit/>
        </a:bodyPr>
        <a:lstStyle/>
        <a:p>
          <a:pPr lvl="0" algn="l" defTabSz="711200">
            <a:lnSpc>
              <a:spcPct val="90000"/>
            </a:lnSpc>
            <a:spcBef>
              <a:spcPct val="0"/>
            </a:spcBef>
            <a:spcAft>
              <a:spcPct val="35000"/>
            </a:spcAft>
          </a:pPr>
          <a:r>
            <a:rPr lang="es-SV" sz="1600" kern="1200" dirty="0" smtClean="0"/>
            <a:t>Normas de Auditoría Interna</a:t>
          </a:r>
          <a:endParaRPr lang="es-SV" sz="1600" kern="1200" dirty="0"/>
        </a:p>
      </dsp:txBody>
      <dsp:txXfrm>
        <a:off x="246221" y="751882"/>
        <a:ext cx="3447097" cy="472320"/>
      </dsp:txXfrm>
    </dsp:sp>
    <dsp:sp modelId="{FAC253F0-6095-4B8C-8FC3-8CBA938986F2}">
      <dsp:nvSpPr>
        <dsp:cNvPr id="0" name=""/>
        <dsp:cNvSpPr/>
      </dsp:nvSpPr>
      <dsp:spPr>
        <a:xfrm>
          <a:off x="0" y="1713802"/>
          <a:ext cx="4924425" cy="403200"/>
        </a:xfrm>
        <a:prstGeom prst="rect">
          <a:avLst/>
        </a:prstGeom>
        <a:solidFill>
          <a:schemeClr val="lt1">
            <a:alpha val="90000"/>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sp>
    <dsp:sp modelId="{ED32E704-DE11-48CD-A7D0-70BA9A5A06D9}">
      <dsp:nvSpPr>
        <dsp:cNvPr id="0" name=""/>
        <dsp:cNvSpPr/>
      </dsp:nvSpPr>
      <dsp:spPr>
        <a:xfrm>
          <a:off x="246221" y="1477642"/>
          <a:ext cx="3447097" cy="472320"/>
        </a:xfrm>
        <a:prstGeom prst="roundRect">
          <a:avLst/>
        </a:prstGeom>
        <a:solidFill>
          <a:schemeClr val="accent2">
            <a:hueOff val="4681519"/>
            <a:satOff val="-5839"/>
            <a:lumOff val="137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0292" tIns="0" rIns="130292" bIns="0" numCol="1" spcCol="1270" anchor="ctr" anchorCtr="0">
          <a:noAutofit/>
        </a:bodyPr>
        <a:lstStyle/>
        <a:p>
          <a:pPr lvl="0" algn="l" defTabSz="711200">
            <a:lnSpc>
              <a:spcPct val="90000"/>
            </a:lnSpc>
            <a:spcBef>
              <a:spcPct val="0"/>
            </a:spcBef>
            <a:spcAft>
              <a:spcPct val="35000"/>
            </a:spcAft>
          </a:pPr>
          <a:r>
            <a:rPr lang="es-SV" sz="1600" kern="1200" dirty="0" smtClean="0"/>
            <a:t>Consejos para la Práctica</a:t>
          </a:r>
          <a:endParaRPr lang="es-SV" sz="1600" kern="1200" dirty="0"/>
        </a:p>
      </dsp:txBody>
      <dsp:txXfrm>
        <a:off x="246221" y="1477642"/>
        <a:ext cx="3447097" cy="47232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44D0506-778B-4918-A970-11FD666B4CA0}">
      <dsp:nvSpPr>
        <dsp:cNvPr id="0" name=""/>
        <dsp:cNvSpPr/>
      </dsp:nvSpPr>
      <dsp:spPr>
        <a:xfrm rot="5400000">
          <a:off x="-153375" y="154466"/>
          <a:ext cx="1022505" cy="715753"/>
        </a:xfrm>
        <a:prstGeom prst="chevron">
          <a:avLst/>
        </a:prstGeom>
        <a:solidFill>
          <a:schemeClr val="accent5">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SV" sz="700" kern="1200" dirty="0" smtClean="0"/>
            <a:t>Código de Ética</a:t>
          </a:r>
          <a:endParaRPr lang="es-SV" sz="700" kern="1200" dirty="0"/>
        </a:p>
      </dsp:txBody>
      <dsp:txXfrm rot="5400000">
        <a:off x="-153375" y="154466"/>
        <a:ext cx="1022505" cy="715753"/>
      </dsp:txXfrm>
    </dsp:sp>
    <dsp:sp modelId="{35DD189B-B91A-409B-BA8F-133AC28B6E3D}">
      <dsp:nvSpPr>
        <dsp:cNvPr id="0" name=""/>
        <dsp:cNvSpPr/>
      </dsp:nvSpPr>
      <dsp:spPr>
        <a:xfrm rot="5400000">
          <a:off x="2740187" y="-2023342"/>
          <a:ext cx="664628" cy="4713496"/>
        </a:xfrm>
        <a:prstGeom prst="round2SameRect">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s-SV" sz="1000" kern="1200" dirty="0" smtClean="0"/>
            <a:t>Su objetivo principal es la promoción dentro de la Auditoría interna de una cultura de Ética formada de buenos valores que permitan al profesional desempeñar un buen papel en el campo profesional en cuanto a riesgo, control y gobierno de las diversas entidades donde labore cada profesional dando una base de aseguramiento y confianza</a:t>
          </a:r>
          <a:endParaRPr lang="es-SV" sz="1000" kern="1200" dirty="0"/>
        </a:p>
      </dsp:txBody>
      <dsp:txXfrm rot="5400000">
        <a:off x="2740187" y="-2023342"/>
        <a:ext cx="664628" cy="4713496"/>
      </dsp:txXfrm>
    </dsp:sp>
    <dsp:sp modelId="{E97E9B72-B327-4B45-9F2A-2EC51B1D08F8}">
      <dsp:nvSpPr>
        <dsp:cNvPr id="0" name=""/>
        <dsp:cNvSpPr/>
      </dsp:nvSpPr>
      <dsp:spPr>
        <a:xfrm rot="5400000">
          <a:off x="-153375" y="970860"/>
          <a:ext cx="1022505" cy="715753"/>
        </a:xfrm>
        <a:prstGeom prst="chevron">
          <a:avLst/>
        </a:prstGeom>
        <a:solidFill>
          <a:schemeClr val="accent5">
            <a:hueOff val="-4966938"/>
            <a:satOff val="19906"/>
            <a:lumOff val="4314"/>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SV" sz="700" kern="1200" dirty="0" smtClean="0"/>
            <a:t>Normas de Auditoría Interna</a:t>
          </a:r>
          <a:endParaRPr lang="es-SV" sz="700" kern="1200" dirty="0"/>
        </a:p>
      </dsp:txBody>
      <dsp:txXfrm rot="5400000">
        <a:off x="-153375" y="970860"/>
        <a:ext cx="1022505" cy="715753"/>
      </dsp:txXfrm>
    </dsp:sp>
    <dsp:sp modelId="{8F2D2392-BC06-4F2C-9414-40E1509D5B49}">
      <dsp:nvSpPr>
        <dsp:cNvPr id="0" name=""/>
        <dsp:cNvSpPr/>
      </dsp:nvSpPr>
      <dsp:spPr>
        <a:xfrm rot="5400000">
          <a:off x="2740187" y="-1206949"/>
          <a:ext cx="664628" cy="4713496"/>
        </a:xfrm>
        <a:prstGeom prst="round2SameRect">
          <a:avLst/>
        </a:prstGeom>
        <a:solidFill>
          <a:schemeClr val="lt1">
            <a:alpha val="90000"/>
            <a:hueOff val="0"/>
            <a:satOff val="0"/>
            <a:lumOff val="0"/>
            <a:alphaOff val="0"/>
          </a:schemeClr>
        </a:solidFill>
        <a:ln w="25400" cap="flat" cmpd="sng" algn="ctr">
          <a:solidFill>
            <a:schemeClr val="accent5">
              <a:hueOff val="-4966938"/>
              <a:satOff val="19906"/>
              <a:lumOff val="431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s-SV" sz="1000" kern="1200" dirty="0" smtClean="0"/>
            <a:t>Esta  tiene por propósito la definición de principios básicos, estableciendo a través de estos un marco de referencia  que aporte valor a los diferentes procesos de operaciones que puedan realizarse dentro de  cada compañía.</a:t>
          </a:r>
          <a:endParaRPr lang="es-SV" sz="1000" kern="1200" dirty="0"/>
        </a:p>
        <a:p>
          <a:pPr marL="57150" lvl="1" indent="-57150" algn="l" defTabSz="444500">
            <a:lnSpc>
              <a:spcPct val="90000"/>
            </a:lnSpc>
            <a:spcBef>
              <a:spcPct val="0"/>
            </a:spcBef>
            <a:spcAft>
              <a:spcPct val="15000"/>
            </a:spcAft>
            <a:buChar char="••"/>
          </a:pPr>
          <a:r>
            <a:rPr lang="es-SV" sz="1000" kern="1200" dirty="0" smtClean="0"/>
            <a:t>Estos se dividen en tres: Atributos, desempeño e Implantación.</a:t>
          </a:r>
          <a:endParaRPr lang="es-SV" sz="1000" kern="1200" dirty="0"/>
        </a:p>
      </dsp:txBody>
      <dsp:txXfrm rot="5400000">
        <a:off x="2740187" y="-1206949"/>
        <a:ext cx="664628" cy="4713496"/>
      </dsp:txXfrm>
    </dsp:sp>
    <dsp:sp modelId="{6B49F2C2-CFF9-4136-BB09-5702C7E725C6}">
      <dsp:nvSpPr>
        <dsp:cNvPr id="0" name=""/>
        <dsp:cNvSpPr/>
      </dsp:nvSpPr>
      <dsp:spPr>
        <a:xfrm rot="5400000">
          <a:off x="-153375" y="1787254"/>
          <a:ext cx="1022505" cy="715753"/>
        </a:xfrm>
        <a:prstGeom prst="chevron">
          <a:avLst/>
        </a:prstGeom>
        <a:solidFill>
          <a:schemeClr val="accent5">
            <a:hueOff val="-9933876"/>
            <a:satOff val="39811"/>
            <a:lumOff val="8628"/>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s-SV" sz="700" kern="1200" dirty="0" smtClean="0"/>
            <a:t>Consejos para la Práctica</a:t>
          </a:r>
          <a:endParaRPr lang="es-SV" sz="700" kern="1200" dirty="0"/>
        </a:p>
      </dsp:txBody>
      <dsp:txXfrm rot="5400000">
        <a:off x="-153375" y="1787254"/>
        <a:ext cx="1022505" cy="715753"/>
      </dsp:txXfrm>
    </dsp:sp>
    <dsp:sp modelId="{261A6FE2-8DF5-477D-BC3B-67D745CDF546}">
      <dsp:nvSpPr>
        <dsp:cNvPr id="0" name=""/>
        <dsp:cNvSpPr/>
      </dsp:nvSpPr>
      <dsp:spPr>
        <a:xfrm rot="5400000">
          <a:off x="2740187" y="-390555"/>
          <a:ext cx="664628" cy="4713496"/>
        </a:xfrm>
        <a:prstGeom prst="round2SameRect">
          <a:avLst/>
        </a:prstGeom>
        <a:solidFill>
          <a:schemeClr val="lt1">
            <a:alpha val="90000"/>
            <a:hueOff val="0"/>
            <a:satOff val="0"/>
            <a:lumOff val="0"/>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dirty="0" smtClean="0"/>
            <a:t>Estos son lineamientos respaldados por el Instituto global  que ayudan dentro de entornos específicos de Auditoría Interna </a:t>
          </a:r>
          <a:r>
            <a:rPr lang="es-SV" sz="1400" kern="1200" dirty="0" smtClean="0"/>
            <a:t>a llevar a cabo lo establecido en cada norma.</a:t>
          </a:r>
          <a:endParaRPr lang="es-SV" sz="1200" kern="1200" dirty="0"/>
        </a:p>
      </dsp:txBody>
      <dsp:txXfrm rot="5400000">
        <a:off x="2740187" y="-390555"/>
        <a:ext cx="664628" cy="4713496"/>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4D8BFE6-DD4B-49E5-98AE-34C8B220DFB4}">
      <dsp:nvSpPr>
        <dsp:cNvPr id="0" name=""/>
        <dsp:cNvSpPr/>
      </dsp:nvSpPr>
      <dsp:spPr>
        <a:xfrm>
          <a:off x="2248" y="747116"/>
          <a:ext cx="1110090" cy="915592"/>
        </a:xfrm>
        <a:prstGeom prst="roundRect">
          <a:avLst>
            <a:gd name="adj" fmla="val 10000"/>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444500">
            <a:lnSpc>
              <a:spcPct val="90000"/>
            </a:lnSpc>
            <a:spcBef>
              <a:spcPct val="0"/>
            </a:spcBef>
            <a:spcAft>
              <a:spcPct val="15000"/>
            </a:spcAft>
            <a:buChar char="••"/>
          </a:pPr>
          <a:r>
            <a:rPr lang="es-SV" sz="1000" kern="1200" dirty="0" smtClean="0"/>
            <a:t>Intervienen factores de confianza y buen  juicio profesional</a:t>
          </a:r>
          <a:endParaRPr lang="es-SV" sz="1000" kern="1200" dirty="0"/>
        </a:p>
        <a:p>
          <a:pPr marL="114300" lvl="2" indent="-57150" algn="l" defTabSz="266700">
            <a:lnSpc>
              <a:spcPct val="90000"/>
            </a:lnSpc>
            <a:spcBef>
              <a:spcPct val="0"/>
            </a:spcBef>
            <a:spcAft>
              <a:spcPct val="15000"/>
            </a:spcAft>
            <a:buChar char="••"/>
          </a:pPr>
          <a:endParaRPr lang="es-SV" sz="600" kern="1200" dirty="0"/>
        </a:p>
      </dsp:txBody>
      <dsp:txXfrm>
        <a:off x="2248" y="747116"/>
        <a:ext cx="1110090" cy="719393"/>
      </dsp:txXfrm>
    </dsp:sp>
    <dsp:sp modelId="{779EC518-9AC5-4671-B98D-C2F39EE8C6F4}">
      <dsp:nvSpPr>
        <dsp:cNvPr id="0" name=""/>
        <dsp:cNvSpPr/>
      </dsp:nvSpPr>
      <dsp:spPr>
        <a:xfrm>
          <a:off x="612905" y="917825"/>
          <a:ext cx="1294183" cy="1294183"/>
        </a:xfrm>
        <a:prstGeom prst="leftCircularArrow">
          <a:avLst>
            <a:gd name="adj1" fmla="val 3691"/>
            <a:gd name="adj2" fmla="val 460084"/>
            <a:gd name="adj3" fmla="val 2235594"/>
            <a:gd name="adj4" fmla="val 9024489"/>
            <a:gd name="adj5" fmla="val 4306"/>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C22254C-C33B-415D-891E-BBEF5641BF9E}">
      <dsp:nvSpPr>
        <dsp:cNvPr id="0" name=""/>
        <dsp:cNvSpPr/>
      </dsp:nvSpPr>
      <dsp:spPr>
        <a:xfrm>
          <a:off x="248935" y="1466510"/>
          <a:ext cx="986746" cy="392396"/>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SV" sz="1000" kern="1200" dirty="0" smtClean="0"/>
            <a:t>Integridad</a:t>
          </a:r>
          <a:endParaRPr lang="es-SV" sz="1000" kern="1200" dirty="0"/>
        </a:p>
      </dsp:txBody>
      <dsp:txXfrm>
        <a:off x="248935" y="1466510"/>
        <a:ext cx="986746" cy="392396"/>
      </dsp:txXfrm>
    </dsp:sp>
    <dsp:sp modelId="{6B229656-A79F-4EA8-8BA4-D0B877808B01}">
      <dsp:nvSpPr>
        <dsp:cNvPr id="0" name=""/>
        <dsp:cNvSpPr/>
      </dsp:nvSpPr>
      <dsp:spPr>
        <a:xfrm>
          <a:off x="1463158" y="747116"/>
          <a:ext cx="1110090" cy="915592"/>
        </a:xfrm>
        <a:prstGeom prst="roundRect">
          <a:avLst>
            <a:gd name="adj" fmla="val 10000"/>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ctr" defTabSz="400050">
            <a:lnSpc>
              <a:spcPct val="90000"/>
            </a:lnSpc>
            <a:spcBef>
              <a:spcPct val="0"/>
            </a:spcBef>
            <a:spcAft>
              <a:spcPct val="15000"/>
            </a:spcAft>
            <a:buChar char="••"/>
          </a:pPr>
          <a:r>
            <a:rPr lang="es-SV" sz="900" kern="1200" dirty="0" smtClean="0"/>
            <a:t>Alto nivel de evaluación y comunicación efectiva sobre la actividad y procesos</a:t>
          </a:r>
          <a:endParaRPr lang="es-SV" sz="900" kern="1200" dirty="0"/>
        </a:p>
        <a:p>
          <a:pPr marL="114300" lvl="2" indent="-57150" algn="l" defTabSz="266700">
            <a:lnSpc>
              <a:spcPct val="90000"/>
            </a:lnSpc>
            <a:spcBef>
              <a:spcPct val="0"/>
            </a:spcBef>
            <a:spcAft>
              <a:spcPct val="15000"/>
            </a:spcAft>
            <a:buChar char="••"/>
          </a:pPr>
          <a:endParaRPr lang="es-SV" sz="600" kern="1200" dirty="0"/>
        </a:p>
      </dsp:txBody>
      <dsp:txXfrm>
        <a:off x="1463158" y="943314"/>
        <a:ext cx="1110090" cy="719393"/>
      </dsp:txXfrm>
    </dsp:sp>
    <dsp:sp modelId="{D9BD293C-5386-4980-9D0C-F44BC85D3AF9}">
      <dsp:nvSpPr>
        <dsp:cNvPr id="0" name=""/>
        <dsp:cNvSpPr/>
      </dsp:nvSpPr>
      <dsp:spPr>
        <a:xfrm>
          <a:off x="2064564" y="161916"/>
          <a:ext cx="1436028" cy="1436028"/>
        </a:xfrm>
        <a:prstGeom prst="circularArrow">
          <a:avLst>
            <a:gd name="adj1" fmla="val 3327"/>
            <a:gd name="adj2" fmla="val 411047"/>
            <a:gd name="adj3" fmla="val 19413443"/>
            <a:gd name="adj4" fmla="val 12575511"/>
            <a:gd name="adj5" fmla="val 3881"/>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8ABB3E2-400A-4741-952C-9402F4E729D4}">
      <dsp:nvSpPr>
        <dsp:cNvPr id="0" name=""/>
        <dsp:cNvSpPr/>
      </dsp:nvSpPr>
      <dsp:spPr>
        <a:xfrm>
          <a:off x="1709845" y="550918"/>
          <a:ext cx="986746" cy="392396"/>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SV" sz="1000" kern="1200" dirty="0" smtClean="0"/>
            <a:t>Objetividad</a:t>
          </a:r>
          <a:endParaRPr lang="es-SV" sz="1000" kern="1200" dirty="0"/>
        </a:p>
      </dsp:txBody>
      <dsp:txXfrm>
        <a:off x="1709845" y="550918"/>
        <a:ext cx="986746" cy="392396"/>
      </dsp:txXfrm>
    </dsp:sp>
    <dsp:sp modelId="{999F5FFA-7E22-4BC9-A39F-7B890948CF8B}">
      <dsp:nvSpPr>
        <dsp:cNvPr id="0" name=""/>
        <dsp:cNvSpPr/>
      </dsp:nvSpPr>
      <dsp:spPr>
        <a:xfrm>
          <a:off x="2924068" y="747116"/>
          <a:ext cx="1110090" cy="915592"/>
        </a:xfrm>
        <a:prstGeom prst="roundRect">
          <a:avLst>
            <a:gd name="adj" fmla="val 10000"/>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355600">
            <a:lnSpc>
              <a:spcPct val="90000"/>
            </a:lnSpc>
            <a:spcBef>
              <a:spcPct val="0"/>
            </a:spcBef>
            <a:spcAft>
              <a:spcPct val="15000"/>
            </a:spcAft>
            <a:buChar char="••"/>
          </a:pPr>
          <a:r>
            <a:rPr lang="es-SV" sz="800" kern="1200" dirty="0" smtClean="0"/>
            <a:t>Respetar la privacidad del ente en cuanto a publicaciones no autorizadas sino existe obligación legal o reglamentaria</a:t>
          </a:r>
          <a:endParaRPr lang="es-SV" sz="800" kern="1200" dirty="0"/>
        </a:p>
      </dsp:txBody>
      <dsp:txXfrm>
        <a:off x="2924068" y="747116"/>
        <a:ext cx="1110090" cy="719393"/>
      </dsp:txXfrm>
    </dsp:sp>
    <dsp:sp modelId="{A80EDB53-908F-428B-8189-854E626DCF5C}">
      <dsp:nvSpPr>
        <dsp:cNvPr id="0" name=""/>
        <dsp:cNvSpPr/>
      </dsp:nvSpPr>
      <dsp:spPr>
        <a:xfrm>
          <a:off x="3521154" y="759426"/>
          <a:ext cx="1506981" cy="1506981"/>
        </a:xfrm>
        <a:prstGeom prst="leftCircularArrow">
          <a:avLst>
            <a:gd name="adj1" fmla="val 3170"/>
            <a:gd name="adj2" fmla="val 390243"/>
            <a:gd name="adj3" fmla="val 2168808"/>
            <a:gd name="adj4" fmla="val 9027543"/>
            <a:gd name="adj5" fmla="val 3698"/>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CA5767D-1602-40CC-BD56-B3D12E5B11CB}">
      <dsp:nvSpPr>
        <dsp:cNvPr id="0" name=""/>
        <dsp:cNvSpPr/>
      </dsp:nvSpPr>
      <dsp:spPr>
        <a:xfrm>
          <a:off x="3170755" y="1466510"/>
          <a:ext cx="986746" cy="392396"/>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SV" sz="1000" kern="1200" dirty="0" smtClean="0"/>
            <a:t>Confidencialidad</a:t>
          </a:r>
          <a:endParaRPr lang="es-SV" sz="1000" kern="1200" dirty="0"/>
        </a:p>
      </dsp:txBody>
      <dsp:txXfrm>
        <a:off x="3170755" y="1466510"/>
        <a:ext cx="986746" cy="392396"/>
      </dsp:txXfrm>
    </dsp:sp>
    <dsp:sp modelId="{3ED9C035-E9CC-46F0-B331-2D16BCEB0A21}">
      <dsp:nvSpPr>
        <dsp:cNvPr id="0" name=""/>
        <dsp:cNvSpPr/>
      </dsp:nvSpPr>
      <dsp:spPr>
        <a:xfrm>
          <a:off x="4384978" y="594240"/>
          <a:ext cx="1480172" cy="1219175"/>
        </a:xfrm>
        <a:prstGeom prst="roundRect">
          <a:avLst>
            <a:gd name="adj" fmla="val 10000"/>
          </a:avLst>
        </a:prstGeom>
        <a:solidFill>
          <a:schemeClr val="lt2">
            <a:alpha val="90000"/>
            <a:hueOff val="0"/>
            <a:satOff val="0"/>
            <a:lumOff val="0"/>
            <a:alphaOff val="0"/>
          </a:schemeClr>
        </a:solidFill>
        <a:ln w="25400" cap="flat" cmpd="sng" algn="ctr">
          <a:solidFill>
            <a:schemeClr val="dk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7145" tIns="17145" rIns="17145" bIns="17145" numCol="1" spcCol="1270" anchor="t" anchorCtr="0">
          <a:noAutofit/>
        </a:bodyPr>
        <a:lstStyle/>
        <a:p>
          <a:pPr marL="57150" lvl="1" indent="-57150" algn="l" defTabSz="400050">
            <a:lnSpc>
              <a:spcPct val="90000"/>
            </a:lnSpc>
            <a:spcBef>
              <a:spcPct val="0"/>
            </a:spcBef>
            <a:spcAft>
              <a:spcPct val="15000"/>
            </a:spcAft>
            <a:buChar char="••"/>
          </a:pPr>
          <a:r>
            <a:rPr lang="es-SV" sz="900" kern="1200" dirty="0" smtClean="0"/>
            <a:t>Conocimiento, aptitudes y experiencia son la base para el desarrollo pleno del ejercicio del profesional</a:t>
          </a:r>
          <a:endParaRPr lang="es-SV" sz="900" kern="1200" dirty="0"/>
        </a:p>
        <a:p>
          <a:pPr marL="114300" lvl="2" indent="-57150" algn="l" defTabSz="400050">
            <a:lnSpc>
              <a:spcPct val="90000"/>
            </a:lnSpc>
            <a:spcBef>
              <a:spcPct val="0"/>
            </a:spcBef>
            <a:spcAft>
              <a:spcPct val="15000"/>
            </a:spcAft>
            <a:buChar char="••"/>
          </a:pPr>
          <a:endParaRPr lang="es-SV" sz="900" kern="1200" dirty="0"/>
        </a:p>
        <a:p>
          <a:pPr marL="114300" lvl="2" indent="-57150" algn="l" defTabSz="400050">
            <a:lnSpc>
              <a:spcPct val="90000"/>
            </a:lnSpc>
            <a:spcBef>
              <a:spcPct val="0"/>
            </a:spcBef>
            <a:spcAft>
              <a:spcPct val="15000"/>
            </a:spcAft>
            <a:buChar char="••"/>
          </a:pPr>
          <a:endParaRPr lang="es-SV" sz="900" kern="1200" dirty="0"/>
        </a:p>
      </dsp:txBody>
      <dsp:txXfrm>
        <a:off x="4384978" y="855492"/>
        <a:ext cx="1480172" cy="957923"/>
      </dsp:txXfrm>
    </dsp:sp>
    <dsp:sp modelId="{3CE4415B-C6D9-4E6D-B120-A28460227953}">
      <dsp:nvSpPr>
        <dsp:cNvPr id="0" name=""/>
        <dsp:cNvSpPr/>
      </dsp:nvSpPr>
      <dsp:spPr>
        <a:xfrm>
          <a:off x="4816706" y="565590"/>
          <a:ext cx="986746" cy="360883"/>
        </a:xfrm>
        <a:prstGeom prst="roundRect">
          <a:avLst>
            <a:gd name="adj" fmla="val 10000"/>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es-SV" sz="1000" kern="1200" dirty="0" smtClean="0"/>
            <a:t>Competencia</a:t>
          </a:r>
          <a:endParaRPr lang="es-SV" sz="1000" kern="1200" dirty="0"/>
        </a:p>
      </dsp:txBody>
      <dsp:txXfrm>
        <a:off x="4816706" y="565590"/>
        <a:ext cx="986746" cy="360883"/>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CAC6395-441D-4CB6-8B8F-5B70BC41CA27}">
      <dsp:nvSpPr>
        <dsp:cNvPr id="0" name=""/>
        <dsp:cNvSpPr/>
      </dsp:nvSpPr>
      <dsp:spPr>
        <a:xfrm>
          <a:off x="1644" y="432385"/>
          <a:ext cx="1649659" cy="659863"/>
        </a:xfrm>
        <a:prstGeom prst="homePlat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106680" tIns="53340" rIns="26670" bIns="53340" numCol="1" spcCol="1270" anchor="ctr" anchorCtr="0">
          <a:noAutofit/>
        </a:bodyPr>
        <a:lstStyle/>
        <a:p>
          <a:pPr lvl="0" algn="ctr" defTabSz="889000">
            <a:lnSpc>
              <a:spcPct val="90000"/>
            </a:lnSpc>
            <a:spcBef>
              <a:spcPct val="0"/>
            </a:spcBef>
            <a:spcAft>
              <a:spcPct val="35000"/>
            </a:spcAft>
          </a:pPr>
          <a:r>
            <a:rPr lang="es-SV" sz="2000" kern="1200" dirty="0" smtClean="0"/>
            <a:t>Principios</a:t>
          </a:r>
          <a:endParaRPr lang="es-SV" sz="2000" kern="1200" dirty="0"/>
        </a:p>
      </dsp:txBody>
      <dsp:txXfrm>
        <a:off x="1644" y="432385"/>
        <a:ext cx="1649659" cy="659863"/>
      </dsp:txXfrm>
    </dsp:sp>
    <dsp:sp modelId="{348849D9-3568-4A1B-9F25-662D10BAA8CA}">
      <dsp:nvSpPr>
        <dsp:cNvPr id="0" name=""/>
        <dsp:cNvSpPr/>
      </dsp:nvSpPr>
      <dsp:spPr>
        <a:xfrm>
          <a:off x="1321371" y="432385"/>
          <a:ext cx="1649659" cy="659863"/>
        </a:xfrm>
        <a:prstGeom prst="chevron">
          <a:avLst/>
        </a:prstGeom>
        <a:gradFill rotWithShape="0">
          <a:gsLst>
            <a:gs pos="0">
              <a:schemeClr val="accent2">
                <a:hueOff val="1560506"/>
                <a:satOff val="-1946"/>
                <a:lumOff val="458"/>
                <a:alphaOff val="0"/>
                <a:shade val="51000"/>
                <a:satMod val="130000"/>
              </a:schemeClr>
            </a:gs>
            <a:gs pos="80000">
              <a:schemeClr val="accent2">
                <a:hueOff val="1560506"/>
                <a:satOff val="-1946"/>
                <a:lumOff val="458"/>
                <a:alphaOff val="0"/>
                <a:shade val="93000"/>
                <a:satMod val="130000"/>
              </a:schemeClr>
            </a:gs>
            <a:gs pos="100000">
              <a:schemeClr val="accent2">
                <a:hueOff val="1560506"/>
                <a:satOff val="-1946"/>
                <a:lumOff val="458"/>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0010" tIns="53340" rIns="26670" bIns="53340" numCol="1" spcCol="1270" anchor="ctr" anchorCtr="0">
          <a:noAutofit/>
        </a:bodyPr>
        <a:lstStyle/>
        <a:p>
          <a:pPr lvl="0" algn="ctr" defTabSz="889000">
            <a:lnSpc>
              <a:spcPct val="90000"/>
            </a:lnSpc>
            <a:spcBef>
              <a:spcPct val="0"/>
            </a:spcBef>
            <a:spcAft>
              <a:spcPct val="35000"/>
            </a:spcAft>
          </a:pPr>
          <a:r>
            <a:rPr lang="es-SV" sz="2000" kern="1200" dirty="0" smtClean="0"/>
            <a:t>Marco</a:t>
          </a:r>
          <a:endParaRPr lang="es-SV" sz="2000" kern="1200" dirty="0"/>
        </a:p>
      </dsp:txBody>
      <dsp:txXfrm>
        <a:off x="1321371" y="432385"/>
        <a:ext cx="1649659" cy="659863"/>
      </dsp:txXfrm>
    </dsp:sp>
    <dsp:sp modelId="{BA631303-DCAA-4C95-8E69-3DFFF1524695}">
      <dsp:nvSpPr>
        <dsp:cNvPr id="0" name=""/>
        <dsp:cNvSpPr/>
      </dsp:nvSpPr>
      <dsp:spPr>
        <a:xfrm>
          <a:off x="2641099" y="432385"/>
          <a:ext cx="1649659" cy="659863"/>
        </a:xfrm>
        <a:prstGeom prst="chevron">
          <a:avLst/>
        </a:prstGeom>
        <a:gradFill rotWithShape="0">
          <a:gsLst>
            <a:gs pos="0">
              <a:schemeClr val="accent2">
                <a:hueOff val="3121013"/>
                <a:satOff val="-3893"/>
                <a:lumOff val="915"/>
                <a:alphaOff val="0"/>
                <a:shade val="51000"/>
                <a:satMod val="130000"/>
              </a:schemeClr>
            </a:gs>
            <a:gs pos="80000">
              <a:schemeClr val="accent2">
                <a:hueOff val="3121013"/>
                <a:satOff val="-3893"/>
                <a:lumOff val="915"/>
                <a:alphaOff val="0"/>
                <a:shade val="93000"/>
                <a:satMod val="130000"/>
              </a:schemeClr>
            </a:gs>
            <a:gs pos="100000">
              <a:schemeClr val="accent2">
                <a:hueOff val="3121013"/>
                <a:satOff val="-3893"/>
                <a:lumOff val="915"/>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0010" tIns="53340" rIns="26670" bIns="53340" numCol="1" spcCol="1270" anchor="ctr" anchorCtr="0">
          <a:noAutofit/>
        </a:bodyPr>
        <a:lstStyle/>
        <a:p>
          <a:pPr lvl="0" algn="ctr" defTabSz="889000">
            <a:lnSpc>
              <a:spcPct val="90000"/>
            </a:lnSpc>
            <a:spcBef>
              <a:spcPct val="0"/>
            </a:spcBef>
            <a:spcAft>
              <a:spcPct val="35000"/>
            </a:spcAft>
          </a:pPr>
          <a:r>
            <a:rPr lang="es-SV" sz="2000" kern="1200" dirty="0" smtClean="0"/>
            <a:t>Bases</a:t>
          </a:r>
          <a:endParaRPr lang="es-SV" sz="2000" kern="1200" dirty="0"/>
        </a:p>
      </dsp:txBody>
      <dsp:txXfrm>
        <a:off x="2641099" y="432385"/>
        <a:ext cx="1649659" cy="659863"/>
      </dsp:txXfrm>
    </dsp:sp>
    <dsp:sp modelId="{498285A9-3382-4666-AE90-0FEABA404435}">
      <dsp:nvSpPr>
        <dsp:cNvPr id="0" name=""/>
        <dsp:cNvSpPr/>
      </dsp:nvSpPr>
      <dsp:spPr>
        <a:xfrm>
          <a:off x="3960826" y="432385"/>
          <a:ext cx="1649659" cy="659863"/>
        </a:xfrm>
        <a:prstGeom prst="chevron">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dsp:spPr>
      <dsp:style>
        <a:lnRef idx="0">
          <a:scrgbClr r="0" g="0" b="0"/>
        </a:lnRef>
        <a:fillRef idx="3">
          <a:scrgbClr r="0" g="0" b="0"/>
        </a:fillRef>
        <a:effectRef idx="3">
          <a:scrgbClr r="0" g="0" b="0"/>
        </a:effectRef>
        <a:fontRef idx="minor">
          <a:schemeClr val="lt1"/>
        </a:fontRef>
      </dsp:style>
      <dsp:txBody>
        <a:bodyPr spcFirstLastPara="0" vert="horz" wrap="square" lIns="80010" tIns="53340" rIns="26670" bIns="53340" numCol="1" spcCol="1270" anchor="ctr" anchorCtr="0">
          <a:noAutofit/>
        </a:bodyPr>
        <a:lstStyle/>
        <a:p>
          <a:pPr lvl="0" algn="ctr" defTabSz="889000">
            <a:lnSpc>
              <a:spcPct val="90000"/>
            </a:lnSpc>
            <a:spcBef>
              <a:spcPct val="0"/>
            </a:spcBef>
            <a:spcAft>
              <a:spcPct val="35000"/>
            </a:spcAft>
          </a:pPr>
          <a:r>
            <a:rPr lang="es-SV" sz="2000" kern="1200" dirty="0" smtClean="0"/>
            <a:t>Mejoras</a:t>
          </a:r>
          <a:endParaRPr lang="es-SV" sz="2000" kern="1200" dirty="0"/>
        </a:p>
      </dsp:txBody>
      <dsp:txXfrm>
        <a:off x="3960826" y="432385"/>
        <a:ext cx="1649659" cy="659863"/>
      </dsp:txXfrm>
    </dsp:sp>
  </dsp:spTree>
</dsp:drawing>
</file>

<file path=word/diagrams/drawing5.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C0C0536F-0907-4B46-A435-08E18812E7D1}">
      <dsp:nvSpPr>
        <dsp:cNvPr id="0" name=""/>
        <dsp:cNvSpPr/>
      </dsp:nvSpPr>
      <dsp:spPr>
        <a:xfrm>
          <a:off x="717232" y="0"/>
          <a:ext cx="3413760" cy="2133600"/>
        </a:xfrm>
        <a:prstGeom prst="swooshArrow">
          <a:avLst>
            <a:gd name="adj1" fmla="val 25000"/>
            <a:gd name="adj2" fmla="val 25000"/>
          </a:avLst>
        </a:prstGeom>
        <a:gradFill rotWithShape="0">
          <a:gsLst>
            <a:gs pos="0">
              <a:schemeClr val="accent2">
                <a:tint val="40000"/>
                <a:hueOff val="0"/>
                <a:satOff val="0"/>
                <a:lumOff val="0"/>
                <a:alphaOff val="0"/>
                <a:shade val="51000"/>
                <a:satMod val="130000"/>
              </a:schemeClr>
            </a:gs>
            <a:gs pos="80000">
              <a:schemeClr val="accent2">
                <a:tint val="40000"/>
                <a:hueOff val="0"/>
                <a:satOff val="0"/>
                <a:lumOff val="0"/>
                <a:alphaOff val="0"/>
                <a:shade val="93000"/>
                <a:satMod val="130000"/>
              </a:schemeClr>
            </a:gs>
            <a:gs pos="100000">
              <a:schemeClr val="accent2">
                <a:tint val="40000"/>
                <a:hueOff val="0"/>
                <a:satOff val="0"/>
                <a:lumOff val="0"/>
                <a:alphaOff val="0"/>
                <a:shade val="94000"/>
                <a:satMod val="135000"/>
              </a:schemeClr>
            </a:gs>
          </a:gsLst>
          <a:lin ang="16200000" scaled="0"/>
        </a:gradFill>
        <a:ln>
          <a:noFill/>
        </a:ln>
        <a:effectLst/>
        <a:scene3d>
          <a:camera prst="orthographicFront"/>
          <a:lightRig rig="threePt" dir="t">
            <a:rot lat="0" lon="0" rev="7500000"/>
          </a:lightRig>
        </a:scene3d>
        <a:sp3d z="-152400" extrusionH="63500" prstMaterial="matte">
          <a:bevelT w="144450" h="6350" prst="relaxedInset"/>
          <a:contourClr>
            <a:schemeClr val="bg1"/>
          </a:contourClr>
        </a:sp3d>
      </dsp:spPr>
      <dsp:style>
        <a:lnRef idx="0">
          <a:scrgbClr r="0" g="0" b="0"/>
        </a:lnRef>
        <a:fillRef idx="3">
          <a:scrgbClr r="0" g="0" b="0"/>
        </a:fillRef>
        <a:effectRef idx="0">
          <a:scrgbClr r="0" g="0" b="0"/>
        </a:effectRef>
        <a:fontRef idx="minor"/>
      </dsp:style>
    </dsp:sp>
    <dsp:sp modelId="{C126CB20-40D3-429D-A70C-3D88689012A5}">
      <dsp:nvSpPr>
        <dsp:cNvPr id="0" name=""/>
        <dsp:cNvSpPr/>
      </dsp:nvSpPr>
      <dsp:spPr>
        <a:xfrm>
          <a:off x="1150780" y="1472610"/>
          <a:ext cx="88757" cy="88757"/>
        </a:xfrm>
        <a:prstGeom prst="ellipse">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2CDB6AFB-F1F2-4F3A-9687-17D0A915244C}">
      <dsp:nvSpPr>
        <dsp:cNvPr id="0" name=""/>
        <dsp:cNvSpPr/>
      </dsp:nvSpPr>
      <dsp:spPr>
        <a:xfrm>
          <a:off x="1195158" y="1516989"/>
          <a:ext cx="795406" cy="6166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7031" tIns="0" rIns="0" bIns="0" numCol="1" spcCol="1270" anchor="t" anchorCtr="0">
          <a:noAutofit/>
        </a:bodyPr>
        <a:lstStyle/>
        <a:p>
          <a:pPr lvl="0" algn="l" defTabSz="444500">
            <a:lnSpc>
              <a:spcPct val="90000"/>
            </a:lnSpc>
            <a:spcBef>
              <a:spcPct val="0"/>
            </a:spcBef>
            <a:spcAft>
              <a:spcPct val="35000"/>
            </a:spcAft>
          </a:pPr>
          <a:r>
            <a:rPr lang="es-SV" sz="1000" kern="1200" dirty="0" smtClean="0"/>
            <a:t>Atributos</a:t>
          </a:r>
          <a:endParaRPr lang="es-SV" sz="1000" kern="1200" dirty="0"/>
        </a:p>
      </dsp:txBody>
      <dsp:txXfrm>
        <a:off x="1195158" y="1516989"/>
        <a:ext cx="795406" cy="616610"/>
      </dsp:txXfrm>
    </dsp:sp>
    <dsp:sp modelId="{3C59DB86-31C4-4E9A-8F44-32F5D45142EE}">
      <dsp:nvSpPr>
        <dsp:cNvPr id="0" name=""/>
        <dsp:cNvSpPr/>
      </dsp:nvSpPr>
      <dsp:spPr>
        <a:xfrm>
          <a:off x="1934237" y="892698"/>
          <a:ext cx="160446" cy="160446"/>
        </a:xfrm>
        <a:prstGeom prst="ellipse">
          <a:avLst/>
        </a:prstGeom>
        <a:gradFill rotWithShape="0">
          <a:gsLst>
            <a:gs pos="0">
              <a:schemeClr val="accent2">
                <a:hueOff val="2340759"/>
                <a:satOff val="-2919"/>
                <a:lumOff val="686"/>
                <a:alphaOff val="0"/>
                <a:shade val="51000"/>
                <a:satMod val="130000"/>
              </a:schemeClr>
            </a:gs>
            <a:gs pos="80000">
              <a:schemeClr val="accent2">
                <a:hueOff val="2340759"/>
                <a:satOff val="-2919"/>
                <a:lumOff val="686"/>
                <a:alphaOff val="0"/>
                <a:shade val="93000"/>
                <a:satMod val="130000"/>
              </a:schemeClr>
            </a:gs>
            <a:gs pos="100000">
              <a:schemeClr val="accent2">
                <a:hueOff val="2340759"/>
                <a:satOff val="-2919"/>
                <a:lumOff val="686"/>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809544ED-2B12-4A99-9B37-93AA9EA40C0A}">
      <dsp:nvSpPr>
        <dsp:cNvPr id="0" name=""/>
        <dsp:cNvSpPr/>
      </dsp:nvSpPr>
      <dsp:spPr>
        <a:xfrm>
          <a:off x="2014461" y="972921"/>
          <a:ext cx="819302" cy="116067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017" tIns="0" rIns="0" bIns="0" numCol="1" spcCol="1270" anchor="t" anchorCtr="0">
          <a:noAutofit/>
        </a:bodyPr>
        <a:lstStyle/>
        <a:p>
          <a:pPr lvl="0" algn="l" defTabSz="444500">
            <a:lnSpc>
              <a:spcPct val="90000"/>
            </a:lnSpc>
            <a:spcBef>
              <a:spcPct val="0"/>
            </a:spcBef>
            <a:spcAft>
              <a:spcPct val="35000"/>
            </a:spcAft>
          </a:pPr>
          <a:r>
            <a:rPr lang="es-SV" sz="1000" kern="1200" dirty="0" smtClean="0"/>
            <a:t>Desempeño</a:t>
          </a:r>
          <a:endParaRPr lang="es-SV" sz="1000" kern="1200" dirty="0"/>
        </a:p>
      </dsp:txBody>
      <dsp:txXfrm>
        <a:off x="2014461" y="972921"/>
        <a:ext cx="819302" cy="1160678"/>
      </dsp:txXfrm>
    </dsp:sp>
    <dsp:sp modelId="{486474AC-9E96-4259-9FBE-7C8E325D7272}">
      <dsp:nvSpPr>
        <dsp:cNvPr id="0" name=""/>
        <dsp:cNvSpPr/>
      </dsp:nvSpPr>
      <dsp:spPr>
        <a:xfrm>
          <a:off x="2876435" y="539800"/>
          <a:ext cx="221894" cy="221894"/>
        </a:xfrm>
        <a:prstGeom prst="ellipse">
          <a:avLst/>
        </a:prstGeom>
        <a:gradFill rotWithShape="0">
          <a:gsLst>
            <a:gs pos="0">
              <a:schemeClr val="accent2">
                <a:hueOff val="4681519"/>
                <a:satOff val="-5839"/>
                <a:lumOff val="1373"/>
                <a:alphaOff val="0"/>
                <a:shade val="51000"/>
                <a:satMod val="130000"/>
              </a:schemeClr>
            </a:gs>
            <a:gs pos="80000">
              <a:schemeClr val="accent2">
                <a:hueOff val="4681519"/>
                <a:satOff val="-5839"/>
                <a:lumOff val="1373"/>
                <a:alphaOff val="0"/>
                <a:shade val="93000"/>
                <a:satMod val="130000"/>
              </a:schemeClr>
            </a:gs>
            <a:gs pos="100000">
              <a:schemeClr val="accent2">
                <a:hueOff val="4681519"/>
                <a:satOff val="-5839"/>
                <a:lumOff val="1373"/>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sp>
    <dsp:sp modelId="{FF054BA0-F090-46B1-86CE-28B4575F5B00}">
      <dsp:nvSpPr>
        <dsp:cNvPr id="0" name=""/>
        <dsp:cNvSpPr/>
      </dsp:nvSpPr>
      <dsp:spPr>
        <a:xfrm>
          <a:off x="2987382" y="650747"/>
          <a:ext cx="819302" cy="148285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577" tIns="0" rIns="0" bIns="0" numCol="1" spcCol="1270" anchor="t" anchorCtr="0">
          <a:noAutofit/>
        </a:bodyPr>
        <a:lstStyle/>
        <a:p>
          <a:pPr lvl="0" algn="l" defTabSz="444500">
            <a:lnSpc>
              <a:spcPct val="90000"/>
            </a:lnSpc>
            <a:spcBef>
              <a:spcPct val="0"/>
            </a:spcBef>
            <a:spcAft>
              <a:spcPct val="35000"/>
            </a:spcAft>
          </a:pPr>
          <a:r>
            <a:rPr lang="es-SV" sz="1000" kern="1200" dirty="0" smtClean="0"/>
            <a:t>Implantación</a:t>
          </a:r>
          <a:endParaRPr lang="es-SV" sz="1000" kern="1200" dirty="0"/>
        </a:p>
      </dsp:txBody>
      <dsp:txXfrm>
        <a:off x="2987382" y="650747"/>
        <a:ext cx="819302" cy="1482852"/>
      </dsp:txXfrm>
    </dsp:sp>
  </dsp:spTree>
</dsp:drawing>
</file>

<file path=word/diagrams/drawing6.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EC628B75-B84F-4E70-9B87-FF0B28A76A78}">
      <dsp:nvSpPr>
        <dsp:cNvPr id="0" name=""/>
        <dsp:cNvSpPr/>
      </dsp:nvSpPr>
      <dsp:spPr>
        <a:xfrm>
          <a:off x="754536" y="0"/>
          <a:ext cx="1139782" cy="2457450"/>
        </a:xfrm>
        <a:prstGeom prst="roundRect">
          <a:avLst>
            <a:gd name="adj" fmla="val 10000"/>
          </a:avLst>
        </a:prstGeom>
        <a:gradFill rotWithShape="0">
          <a:gsLst>
            <a:gs pos="0">
              <a:schemeClr val="accent2">
                <a:hueOff val="0"/>
                <a:satOff val="0"/>
                <a:lumOff val="0"/>
                <a:alphaOff val="0"/>
                <a:shade val="51000"/>
                <a:satMod val="130000"/>
              </a:schemeClr>
            </a:gs>
            <a:gs pos="80000">
              <a:schemeClr val="accent2">
                <a:hueOff val="0"/>
                <a:satOff val="0"/>
                <a:lumOff val="0"/>
                <a:alphaOff val="0"/>
                <a:shade val="93000"/>
                <a:satMod val="130000"/>
              </a:schemeClr>
            </a:gs>
            <a:gs pos="100000">
              <a:schemeClr val="accent2">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s-SV" sz="1000" kern="1200" dirty="0" smtClean="0"/>
            <a:t>SERVICIOS DE ASEGURAMIENTO</a:t>
          </a:r>
          <a:endParaRPr lang="es-SV" sz="1000" kern="1200" dirty="0"/>
        </a:p>
      </dsp:txBody>
      <dsp:txXfrm>
        <a:off x="754536" y="982980"/>
        <a:ext cx="1139782" cy="982980"/>
      </dsp:txXfrm>
    </dsp:sp>
    <dsp:sp modelId="{10C9E3F1-2332-4FD3-95BF-2F7F907DA800}">
      <dsp:nvSpPr>
        <dsp:cNvPr id="0" name=""/>
        <dsp:cNvSpPr/>
      </dsp:nvSpPr>
      <dsp:spPr>
        <a:xfrm>
          <a:off x="734353" y="58670"/>
          <a:ext cx="1020065" cy="995884"/>
        </a:xfrm>
        <a:prstGeom prst="ellipse">
          <a:avLst/>
        </a:prstGeom>
        <a:blipFill rotWithShape="0">
          <a:blip xmlns:r="http://schemas.openxmlformats.org/officeDocument/2006/relationships" r:embed="rId1"/>
          <a:stretch>
            <a:fillRect/>
          </a:stretch>
        </a:blipFill>
        <a:ln>
          <a:noFill/>
        </a:ln>
        <a:effectLst/>
        <a:scene3d>
          <a:camera prst="orthographicFront"/>
          <a:lightRig rig="threePt" dir="t">
            <a:rot lat="0" lon="0" rev="7500000"/>
          </a:lightRig>
        </a:scene3d>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sp>
    <dsp:sp modelId="{98D4B15A-CBA5-4283-B6E1-4226A1BEA4BE}">
      <dsp:nvSpPr>
        <dsp:cNvPr id="0" name=""/>
        <dsp:cNvSpPr/>
      </dsp:nvSpPr>
      <dsp:spPr>
        <a:xfrm>
          <a:off x="1888689" y="0"/>
          <a:ext cx="1122990" cy="2457450"/>
        </a:xfrm>
        <a:prstGeom prst="roundRect">
          <a:avLst>
            <a:gd name="adj" fmla="val 10000"/>
          </a:avLst>
        </a:prstGeom>
        <a:gradFill rotWithShape="0">
          <a:gsLst>
            <a:gs pos="0">
              <a:schemeClr val="accent3">
                <a:hueOff val="0"/>
                <a:satOff val="0"/>
                <a:lumOff val="0"/>
                <a:alphaOff val="0"/>
                <a:shade val="51000"/>
                <a:satMod val="130000"/>
              </a:schemeClr>
            </a:gs>
            <a:gs pos="80000">
              <a:schemeClr val="accent3">
                <a:hueOff val="0"/>
                <a:satOff val="0"/>
                <a:lumOff val="0"/>
                <a:alphaOff val="0"/>
                <a:shade val="93000"/>
                <a:satMod val="130000"/>
              </a:schemeClr>
            </a:gs>
            <a:gs pos="100000">
              <a:schemeClr val="accent3">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71120" tIns="71120" rIns="71120" bIns="71120" numCol="1" spcCol="1270" anchor="ctr" anchorCtr="0">
          <a:noAutofit/>
        </a:bodyPr>
        <a:lstStyle/>
        <a:p>
          <a:pPr lvl="0" algn="ctr" defTabSz="444500">
            <a:lnSpc>
              <a:spcPct val="90000"/>
            </a:lnSpc>
            <a:spcBef>
              <a:spcPct val="0"/>
            </a:spcBef>
            <a:spcAft>
              <a:spcPct val="35000"/>
            </a:spcAft>
          </a:pPr>
          <a:r>
            <a:rPr lang="es-SV" sz="1000" kern="1200" dirty="0" smtClean="0"/>
            <a:t>SERVICIOS DE CONSULTORIA</a:t>
          </a:r>
          <a:endParaRPr lang="es-SV" sz="1000" kern="1200" dirty="0"/>
        </a:p>
      </dsp:txBody>
      <dsp:txXfrm>
        <a:off x="1888689" y="982980"/>
        <a:ext cx="1122990" cy="982980"/>
      </dsp:txXfrm>
    </dsp:sp>
    <dsp:sp modelId="{AFBA751B-6BAD-4725-A39B-D45ACEB81865}">
      <dsp:nvSpPr>
        <dsp:cNvPr id="0" name=""/>
        <dsp:cNvSpPr/>
      </dsp:nvSpPr>
      <dsp:spPr>
        <a:xfrm>
          <a:off x="1929812" y="145753"/>
          <a:ext cx="1040744" cy="821718"/>
        </a:xfrm>
        <a:prstGeom prst="ellipse">
          <a:avLst/>
        </a:prstGeom>
        <a:blipFill rotWithShape="0">
          <a:blip xmlns:r="http://schemas.openxmlformats.org/officeDocument/2006/relationships" r:embed="rId2"/>
          <a:stretch>
            <a:fillRect/>
          </a:stretch>
        </a:blipFill>
        <a:ln>
          <a:noFill/>
        </a:ln>
        <a:effectLst/>
        <a:scene3d>
          <a:camera prst="orthographicFront"/>
          <a:lightRig rig="threePt" dir="t">
            <a:rot lat="0" lon="0" rev="7500000"/>
          </a:lightRig>
        </a:scene3d>
        <a:sp3d z="152400" extrusionH="63500" prstMaterial="matte">
          <a:bevelT w="50800" h="19050" prst="relaxedInset"/>
          <a:contourClr>
            <a:schemeClr val="bg1"/>
          </a:contourClr>
        </a:sp3d>
      </dsp:spPr>
      <dsp:style>
        <a:lnRef idx="0">
          <a:scrgbClr r="0" g="0" b="0"/>
        </a:lnRef>
        <a:fillRef idx="1">
          <a:scrgbClr r="0" g="0" b="0"/>
        </a:fillRef>
        <a:effectRef idx="0">
          <a:scrgbClr r="0" g="0" b="0"/>
        </a:effectRef>
        <a:fontRef idx="minor"/>
      </dsp:style>
    </dsp:sp>
    <dsp:sp modelId="{873DAC43-6888-4290-B325-80093C09278F}">
      <dsp:nvSpPr>
        <dsp:cNvPr id="0" name=""/>
        <dsp:cNvSpPr/>
      </dsp:nvSpPr>
      <dsp:spPr>
        <a:xfrm>
          <a:off x="702114" y="1965960"/>
          <a:ext cx="2281946" cy="368617"/>
        </a:xfrm>
        <a:prstGeom prst="leftRightArrow">
          <a:avLst/>
        </a:prstGeom>
        <a:solidFill>
          <a:schemeClr val="accent2">
            <a:tint val="4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152400" extrusionH="63500" prstMaterial="matte">
          <a:bevelT w="50800" h="19050" prst="relaxedInset"/>
          <a:contourClr>
            <a:schemeClr val="bg1"/>
          </a:contourClr>
        </a:sp3d>
      </dsp:spPr>
      <dsp:style>
        <a:lnRef idx="0">
          <a:scrgbClr r="0" g="0" b="0"/>
        </a:lnRef>
        <a:fillRef idx="1">
          <a:scrgbClr r="0" g="0" b="0"/>
        </a:fillRef>
        <a:effectRef idx="2">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hProcess4">
  <dgm:title val=""/>
  <dgm:desc val=""/>
  <dgm:catLst>
    <dgm:cat type="process" pri="4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composite"/>
    <dgm:shape xmlns:r="http://schemas.openxmlformats.org/officeDocument/2006/relationships" r:blip="">
      <dgm:adjLst/>
    </dgm:shape>
    <dgm:presOf/>
    <dgm:constrLst>
      <dgm:constr type="w" for="ch" forName="tSp" refType="w"/>
      <dgm:constr type="h" for="ch" forName="tSp" refType="h" fact="0.15"/>
      <dgm:constr type="l" for="ch" forName="tSp"/>
      <dgm:constr type="t" for="ch" forName="tSp"/>
      <dgm:constr type="w" for="ch" forName="bSp" refType="w"/>
      <dgm:constr type="h" for="ch" forName="bSp" refType="h" fact="0.15"/>
      <dgm:constr type="l" for="ch" forName="bSp"/>
      <dgm:constr type="t" for="ch" forName="bSp" refType="h" fact="0.85"/>
      <dgm:constr type="w" for="ch" forName="process" refType="w"/>
      <dgm:constr type="h" for="ch" forName="process" refType="h" fact="0.7"/>
      <dgm:constr type="l" for="ch" forName="process"/>
      <dgm:constr type="t" for="ch" forName="process" refType="h" fact="0.15"/>
    </dgm:constrLst>
    <dgm:ruleLst/>
    <dgm:layoutNode name="tSp">
      <dgm:alg type="sp"/>
      <dgm:shape xmlns:r="http://schemas.openxmlformats.org/officeDocument/2006/relationships" r:blip="">
        <dgm:adjLst/>
      </dgm:shape>
      <dgm:presOf/>
      <dgm:constrLst/>
      <dgm:ruleLst/>
    </dgm:layoutNode>
    <dgm:layoutNode name="bSp">
      <dgm:alg type="sp"/>
      <dgm:shape xmlns:r="http://schemas.openxmlformats.org/officeDocument/2006/relationships" r:blip="">
        <dgm:adjLst/>
      </dgm:shape>
      <dgm:presOf/>
      <dgm:constrLst/>
      <dgm:ruleLst/>
    </dgm:layoutNode>
    <dgm:layoutNode name="process">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composite1" refType="w"/>
        <dgm:constr type="w" for="ch" forName="composite2" refType="w" refFor="ch" refForName="composite1" op="equ"/>
        <dgm:constr type="h" for="ch" forName="composite1" refType="h"/>
        <dgm:constr type="h" for="ch" forName="composite2" refType="h" refFor="ch" refForName="composite1" op="equ"/>
        <dgm:constr type="primFontSz" for="des" forName="parentNode1" val="65"/>
        <dgm:constr type="primFontSz" for="des" forName="parentNode2" refType="primFontSz" refFor="des" refForName="parentNode1" op="equ"/>
        <dgm:constr type="secFontSz" for="des" forName="childNode1tx" val="65"/>
        <dgm:constr type="secFontSz" for="des" forName="childNode2tx" refType="secFontSz" refFor="des" refForName="childNode1tx" op="equ"/>
        <dgm:constr type="w" for="des" ptType="sibTrans" refType="w" refFor="ch" refForName="composite1" op="equ" fact="0.05"/>
      </dgm:constrLst>
      <dgm:ruleLst/>
      <dgm:forEach name="Name4" axis="ch" ptType="node" step="2">
        <dgm:layoutNode name="composite1">
          <dgm:alg type="composite">
            <dgm:param type="ar" val="0.943"/>
          </dgm:alg>
          <dgm:shape xmlns:r="http://schemas.openxmlformats.org/officeDocument/2006/relationships" r:blip="">
            <dgm:adjLst/>
          </dgm:shape>
          <dgm:presOf/>
          <dgm:choose name="Name5">
            <dgm:if name="Name6" func="var" arg="dir" op="equ" val="norm">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dgm:constr type="w" for="ch" forName="childNode1tx" refType="w" fact="0.9"/>
                <dgm:constr type="h" for="ch" forName="childNode1tx" refType="h" fact="0.55"/>
                <dgm:constr type="t" for="ch" forName="childNode1tx" refType="h" fact="0.15"/>
                <dgm:constr type="l" for="ch" forName="childNode1tx"/>
                <dgm:constr type="w" for="ch" forName="parentNode1" refType="w" fact="0.8"/>
                <dgm:constr type="h" for="ch" forName="parentNode1" refType="h" fact="0.3"/>
                <dgm:constr type="t" for="ch" forName="parentNode1" refType="h" fact="0.7"/>
                <dgm:constr type="l" for="ch" forName="parentNode1" refType="w" fact="0.2"/>
                <dgm:constr type="w" for="ch" forName="connSite1" refType="w" fact="0.01"/>
                <dgm:constr type="h" for="ch" forName="connSite1" refType="h" fact="0.01"/>
                <dgm:constr type="t" for="ch" forName="connSite1"/>
                <dgm:constr type="l" for="ch" forName="connSite1" refType="w" fact="0.35"/>
              </dgm:constrLst>
            </dgm:if>
            <dgm:else name="Name7">
              <dgm:constrLst>
                <dgm:constr type="h" refType="w" fact="1.06"/>
                <dgm:constr type="w" for="ch" forName="dummyNode1" refType="w"/>
                <dgm:constr type="h" for="ch" forName="dummyNode1" refType="h"/>
                <dgm:constr type="t" for="ch" forName="dummyNode1"/>
                <dgm:constr type="l" for="ch" forName="dummyNode1"/>
                <dgm:constr type="w" for="ch" forName="childNode1" refType="w" fact="0.9"/>
                <dgm:constr type="h" for="ch" forName="childNode1" refType="h" fact="0.7"/>
                <dgm:constr type="t" for="ch" forName="childNode1" refType="h" fact="0.15"/>
                <dgm:constr type="l" for="ch" forName="childNode1" refType="w" fact="0.1"/>
                <dgm:constr type="w" for="ch" forName="childNode1tx" refType="w" fact="0.9"/>
                <dgm:constr type="h" for="ch" forName="childNode1tx" refType="h" fact="0.55"/>
                <dgm:constr type="t" for="ch" forName="childNode1tx" refType="h" fact="0.15"/>
                <dgm:constr type="l" for="ch" forName="childNode1tx" refType="w" fact="0.1"/>
                <dgm:constr type="w" for="ch" forName="parentNode1" refType="w" fact="0.8"/>
                <dgm:constr type="h" for="ch" forName="parentNode1" refType="h" fact="0.3"/>
                <dgm:constr type="t" for="ch" forName="parentNode1" refType="h" fact="0.7"/>
                <dgm:constr type="l" for="ch" forName="parentNode1"/>
                <dgm:constr type="w" for="ch" forName="connSite1" refType="w" fact="0.01"/>
                <dgm:constr type="h" for="ch" forName="connSite1" refType="h" fact="0.01"/>
                <dgm:constr type="t" for="ch" forName="connSite1"/>
                <dgm:constr type="l" for="ch" forName="connSite1" refType="w" fact="0.65"/>
              </dgm:constrLst>
            </dgm:else>
          </dgm:choose>
          <dgm:ruleLst/>
          <dgm:layoutNode name="dummyNode1">
            <dgm:alg type="sp"/>
            <dgm:shape xmlns:r="http://schemas.openxmlformats.org/officeDocument/2006/relationships" type="rect" r:blip="" hideGeom="1">
              <dgm:adjLst/>
            </dgm:shape>
            <dgm:presOf/>
            <dgm:constrLst/>
            <dgm:ruleLst/>
          </dgm:layoutNode>
          <dgm:layoutNode name="childNode1"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1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1" styleLbl="node1">
            <dgm:varLst>
              <dgm:chMax val="1"/>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1" moveWith="childNode1">
            <dgm:alg type="sp"/>
            <dgm:shape xmlns:r="http://schemas.openxmlformats.org/officeDocument/2006/relationships" r:blip="">
              <dgm:adjLst/>
            </dgm:shape>
            <dgm:presOf/>
            <dgm:constrLst/>
            <dgm:ruleLst/>
          </dgm:layoutNode>
        </dgm:layoutNode>
        <dgm:forEach name="Name8" axis="followSib" ptType="sibTrans" cnt="1">
          <dgm:layoutNode name="Name9">
            <dgm:alg type="conn">
              <dgm:param type="connRout" val="curve"/>
              <dgm:param type="srcNode" val="parentNode1"/>
              <dgm:param type="dstNode" val="connSite2"/>
              <dgm:param type="begPts" val="bCtr"/>
              <dgm:param type="endPts" val="bCtr"/>
            </dgm:alg>
            <dgm:shape xmlns:r="http://schemas.openxmlformats.org/officeDocument/2006/relationships" type="conn" r:blip="" zOrderOff="-2">
              <dgm:adjLst/>
            </dgm:shape>
            <dgm:presOf axis="self"/>
            <dgm:choose name="Name10">
              <dgm:if name="Name11" func="var" arg="dir" op="equ" val="norm">
                <dgm:constrLst>
                  <dgm:constr type="h" refType="w" fact="0.35"/>
                  <dgm:constr type="wArH" refType="h"/>
                  <dgm:constr type="hArH" refType="h"/>
                  <dgm:constr type="connDist"/>
                  <dgm:constr type="diam" refType="connDist" fact="-1.15"/>
                  <dgm:constr type="begPad"/>
                  <dgm:constr type="endPad"/>
                </dgm:constrLst>
              </dgm:if>
              <dgm:else name="Name12">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name="Name13" axis="followSib" ptType="node" cnt="1">
          <dgm:layoutNode name="composite2">
            <dgm:alg type="composite">
              <dgm:param type="ar" val="0.943"/>
            </dgm:alg>
            <dgm:shape xmlns:r="http://schemas.openxmlformats.org/officeDocument/2006/relationships" r:blip="">
              <dgm:adjLst/>
            </dgm:shape>
            <dgm:presOf/>
            <dgm:choose name="Name14">
              <dgm:if name="Name15" func="var" arg="dir" op="equ" val="norm">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dgm:constr type="w" for="ch" forName="childNode2tx" refType="w" fact="0.9"/>
                  <dgm:constr type="h" for="ch" forName="childNode2tx" refType="h" fact="0.55"/>
                  <dgm:constr type="t" for="ch" forName="childNode2tx" refType="h" fact="0.3"/>
                  <dgm:constr type="l" for="ch" forName="childNode2tx"/>
                  <dgm:constr type="w" for="ch" forName="parentNode2" refType="w" fact="0.8"/>
                  <dgm:constr type="h" for="ch" forName="parentNode2" refType="h" fact="0.3"/>
                  <dgm:constr type="t" for="ch" forName="parentNode2"/>
                  <dgm:constr type="l" for="ch" forName="parentNode2" refType="w" fact="0.2"/>
                  <dgm:constr type="w" for="ch" forName="connSite2" refType="w" fact="0.01"/>
                  <dgm:constr type="h" for="ch" forName="connSite2" refType="h" fact="0.01"/>
                  <dgm:constr type="t" for="ch" forName="connSite2" refType="h" fact="0.99"/>
                  <dgm:constr type="l" for="ch" forName="connSite2" refType="w" fact="0.25"/>
                </dgm:constrLst>
              </dgm:if>
              <dgm:else name="Name16">
                <dgm:constrLst>
                  <dgm:constr type="h" refType="w" fact="1.06"/>
                  <dgm:constr type="w" for="ch" forName="dummyNode2" refType="w"/>
                  <dgm:constr type="h" for="ch" forName="dummyNode2" refType="h"/>
                  <dgm:constr type="t" for="ch" forName="dummyNode2"/>
                  <dgm:constr type="l" for="ch" forName="dummyNode2"/>
                  <dgm:constr type="w" for="ch" forName="childNode2" refType="w" fact="0.9"/>
                  <dgm:constr type="h" for="ch" forName="childNode2" refType="h" fact="0.7"/>
                  <dgm:constr type="t" for="ch" forName="childNode2" refType="h" fact="0.15"/>
                  <dgm:constr type="l" for="ch" forName="childNode2" refType="w" fact="0.1"/>
                  <dgm:constr type="w" for="ch" forName="childNode2tx" refType="w" fact="0.9"/>
                  <dgm:constr type="h" for="ch" forName="childNode2tx" refType="h" fact="0.55"/>
                  <dgm:constr type="t" for="ch" forName="childNode2tx" refType="h" fact="0.3"/>
                  <dgm:constr type="l" for="ch" forName="childNode2tx" refType="w" fact="0.1"/>
                  <dgm:constr type="w" for="ch" forName="parentNode2" refType="w" fact="0.8"/>
                  <dgm:constr type="h" for="ch" forName="parentNode2" refType="h" fact="0.3"/>
                  <dgm:constr type="t" for="ch" forName="parentNode2"/>
                  <dgm:constr type="l" for="ch" forName="parentNode2"/>
                  <dgm:constr type="w" for="ch" forName="connSite2" refType="w" fact="0.01"/>
                  <dgm:constr type="h" for="ch" forName="connSite2" refType="h" fact="0.01"/>
                  <dgm:constr type="t" for="ch" forName="connSite2" refType="h" fact="0.99"/>
                  <dgm:constr type="l" for="ch" forName="connSite2" refType="w" fact="0.85"/>
                </dgm:constrLst>
              </dgm:else>
            </dgm:choose>
            <dgm:ruleLst/>
            <dgm:layoutNode name="dummyNode2">
              <dgm:alg type="sp"/>
              <dgm:shape xmlns:r="http://schemas.openxmlformats.org/officeDocument/2006/relationships" type="rect" r:blip="" hideGeom="1">
                <dgm:adjLst/>
              </dgm:shape>
              <dgm:presOf/>
              <dgm:constrLst/>
              <dgm:ruleLst/>
            </dgm:layoutNode>
            <dgm:layoutNode name="childNode2" styleLbl="bgAcc1">
              <dgm:varLst>
                <dgm:bulletEnabled val="1"/>
              </dgm:varLst>
              <dgm:alg type="sp"/>
              <dgm:shape xmlns:r="http://schemas.openxmlformats.org/officeDocument/2006/relationships" type="roundRect" r:blip="">
                <dgm:adjLst>
                  <dgm:adj idx="1" val="0.1"/>
                </dgm:adjLst>
              </dgm:shape>
              <dgm:presOf axis="des" ptType="node"/>
              <dgm:constrLst/>
              <dgm:ruleLst/>
            </dgm:layoutNode>
            <dgm:layoutNode name="childNode2tx" styleLbl="bgAcc1">
              <dgm:varLst>
                <dgm:bulletEnabled val="1"/>
              </dgm:varLst>
              <dgm:alg type="tx">
                <dgm:param type="stBulletLvl" val="1"/>
              </dgm:alg>
              <dgm:shape xmlns:r="http://schemas.openxmlformats.org/officeDocument/2006/relationships" type="roundRect" r:blip="" hideGeom="1">
                <dgm:adjLst>
                  <dgm:adj idx="1" val="0.1"/>
                </dgm:adjLst>
              </dgm:shape>
              <dgm:presOf axis="des" ptType="node"/>
              <dgm:constrLst>
                <dgm:constr type="secFontSz" val="65"/>
                <dgm:constr type="primFontSz" refType="secFontSz"/>
                <dgm:constr type="tMarg" refType="secFontSz" fact="0.15"/>
                <dgm:constr type="bMarg" refType="secFontSz" fact="0.15"/>
                <dgm:constr type="lMarg" refType="secFontSz" fact="0.15"/>
                <dgm:constr type="rMarg" refType="secFontSz" fact="0.15"/>
              </dgm:constrLst>
              <dgm:ruleLst>
                <dgm:rule type="secFontSz" val="5" fact="NaN" max="NaN"/>
              </dgm:ruleLst>
            </dgm:layoutNode>
            <dgm:layoutNode name="parentNode2" styleLbl="node1">
              <dgm:varLst>
                <dgm:chMax val="0"/>
                <dgm:bulletEnabled val="1"/>
              </dgm:varLst>
              <dgm:alg type="tx"/>
              <dgm:shape xmlns:r="http://schemas.openxmlformats.org/officeDocument/2006/relationships" type="roundRect" r:blip="">
                <dgm:adjLst>
                  <dgm:adj idx="1" val="0.1"/>
                </dgm:adjLst>
              </dgm:shape>
              <dgm:presOf axis="self"/>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connSite2" moveWith="childNode2">
              <dgm:alg type="sp"/>
              <dgm:shape xmlns:r="http://schemas.openxmlformats.org/officeDocument/2006/relationships" r:blip="">
                <dgm:adjLst/>
              </dgm:shape>
              <dgm:presOf/>
              <dgm:constrLst/>
              <dgm:ruleLst/>
            </dgm:layoutNode>
          </dgm:layoutNode>
          <dgm:forEach name="Name17" axis="followSib" ptType="sibTrans" cnt="1">
            <dgm:layoutNode name="Name18">
              <dgm:alg type="conn">
                <dgm:param type="connRout" val="curve"/>
                <dgm:param type="srcNode" val="parentNode2"/>
                <dgm:param type="dstNode" val="connSite1"/>
                <dgm:param type="begPts" val="tCtr"/>
                <dgm:param type="endPts" val="tCtr"/>
              </dgm:alg>
              <dgm:shape xmlns:r="http://schemas.openxmlformats.org/officeDocument/2006/relationships" type="conn" r:blip="" zOrderOff="-2">
                <dgm:adjLst/>
              </dgm:shape>
              <dgm:presOf axis="self"/>
              <dgm:choose name="Name19">
                <dgm:if name="Name20" func="var" arg="dir" op="equ" val="norm">
                  <dgm:constrLst>
                    <dgm:constr type="h" refType="w" fact="0.35"/>
                    <dgm:constr type="wArH" refType="h"/>
                    <dgm:constr type="hArH" refType="h"/>
                    <dgm:constr type="connDist"/>
                    <dgm:constr type="diam" refType="connDist" fact="1.15"/>
                    <dgm:constr type="begPad"/>
                    <dgm:constr type="endPad"/>
                  </dgm:constrLst>
                </dgm:if>
                <dgm:else name="Name21">
                  <dgm:constrLst>
                    <dgm:constr type="h" refType="w" fact="0.35"/>
                    <dgm:constr type="wArH" refType="h"/>
                    <dgm:constr type="hArH" refType="h"/>
                    <dgm:constr type="connDist"/>
                    <dgm:constr type="diam" refType="connDist" fact="-1.15"/>
                    <dgm:constr type="begPad"/>
                    <dgm:constr type="endPad"/>
                  </dgm:constrLst>
                </dgm:else>
              </dgm:choose>
              <dgm:ruleLst/>
            </dgm:layoutNode>
          </dgm:forEach>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hChevron3">
  <dgm:title val=""/>
  <dgm:desc val=""/>
  <dgm:catLst>
    <dgm:cat type="process" pri="10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hoose name="Name4">
      <dgm:if name="Name5" axis="root des" func="maxDepth" op="gte" val="2">
        <dgm:constrLst>
          <dgm:constr type="w" for="ch" forName="parAndChTx" refType="w"/>
          <dgm:constr type="primFontSz" for="ch" ptType="node" op="equ"/>
          <dgm:constr type="w" for="ch" forName="parAndChSpace" refType="w" refFor="ch" refForName="parAndChTx" fact="-0.2"/>
          <dgm:constr type="w" for="ch" ptType="sibTrans" op="equ"/>
        </dgm:constrLst>
        <dgm:ruleLst/>
        <dgm:forEach name="Name6" axis="ch" ptType="node">
          <dgm:layoutNode name="parAndChTx">
            <dgm:varLst>
              <dgm:bulletEnabled val="1"/>
            </dgm:varLst>
            <dgm:alg type="tx"/>
            <dgm:choose name="Name7">
              <dgm:if name="Name8" func="var" arg="dir" op="equ" val="norm">
                <dgm:choose name="Name9">
                  <dgm:if name="Name10" axis="self" ptType="node" func="pos" op="equ" val="1">
                    <dgm:shape xmlns:r="http://schemas.openxmlformats.org/officeDocument/2006/relationships"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4"/>
                    </dgm:constrLst>
                  </dgm:if>
                  <dgm:else name="Name11">
                    <dgm:shape xmlns:r="http://schemas.openxmlformats.org/officeDocument/2006/relationships"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if>
              <dgm:else name="Name12">
                <dgm:choose name="Name13">
                  <dgm:if name="Name14" axis="self" ptType="node" func="pos" op="equ" val="1">
                    <dgm:shape xmlns:r="http://schemas.openxmlformats.org/officeDocument/2006/relationships" rot="180" type="homePlate"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4"/>
                      <dgm:constr type="rMarg" refType="w" fact="0.1"/>
                    </dgm:constrLst>
                  </dgm:if>
                  <dgm:else name="Name15">
                    <dgm:shape xmlns:r="http://schemas.openxmlformats.org/officeDocument/2006/relationships" rot="180" type="chevron" r:blip="">
                      <dgm:adjLst>
                        <dgm:adj idx="1" val="0.25"/>
                      </dgm:adjLst>
                    </dgm:shape>
                    <dgm:presOf axis="desOrSelf" ptType="node"/>
                    <dgm:constrLst>
                      <dgm:constr type="h" refType="w" op="equ" fact="0.8"/>
                      <dgm:constr type="primFontSz" val="65"/>
                      <dgm:constr type="tMarg" refType="primFontSz" fact="0.2"/>
                      <dgm:constr type="bMarg" refType="primFontSz" fact="0.2"/>
                      <dgm:constr type="lMarg" refType="w" fact="0.1"/>
                      <dgm:constr type="rMarg" refType="w" fact="0.1"/>
                    </dgm:constrLst>
                  </dgm:else>
                </dgm:choose>
              </dgm:else>
            </dgm:choose>
            <dgm:ruleLst>
              <dgm:rule type="primFontSz" val="5" fact="NaN" max="NaN"/>
            </dgm:ruleLst>
          </dgm:layoutNode>
          <dgm:forEach name="Name16" axis="followSib" ptType="sibTrans" cnt="1">
            <dgm:layoutNode name="parAndChSpace">
              <dgm:alg type="sp"/>
              <dgm:shape xmlns:r="http://schemas.openxmlformats.org/officeDocument/2006/relationships" r:blip="">
                <dgm:adjLst/>
              </dgm:shape>
              <dgm:presOf/>
              <dgm:constrLst/>
              <dgm:ruleLst/>
            </dgm:layoutNode>
          </dgm:forEach>
        </dgm:forEach>
      </dgm:if>
      <dgm:else name="Name17">
        <dgm:constrLst>
          <dgm:constr type="w" for="ch" forName="parTxOnly" refType="w"/>
          <dgm:constr type="primFontSz" for="ch" ptType="node" op="equ"/>
          <dgm:constr type="w" for="ch" forName="parSpace" refType="w" refFor="ch" refForName="parTxOnly" fact="-0.2"/>
          <dgm:constr type="w" for="ch" ptType="sibTrans" op="equ"/>
        </dgm:constrLst>
        <dgm:ruleLst/>
        <dgm:forEach name="Name18" axis="ch" ptType="node">
          <dgm:layoutNode name="parTxOnly">
            <dgm:varLst>
              <dgm:bulletEnabled val="1"/>
            </dgm:varLst>
            <dgm:alg type="tx"/>
            <dgm:presOf axis="desOrSelf" ptType="node"/>
            <dgm:choose name="Name19">
              <dgm:if name="Name20" func="var" arg="dir" op="equ" val="norm">
                <dgm:choose name="Name21">
                  <dgm:if name="Name22" axis="self" ptType="node" func="pos" op="equ" val="1">
                    <dgm:shape xmlns:r="http://schemas.openxmlformats.org/officeDocument/2006/relationships" type="homePlate" r:blip="">
                      <dgm:adjLst/>
                    </dgm:shape>
                    <dgm:constrLst>
                      <dgm:constr type="h" refType="w" op="equ" fact="0.4"/>
                      <dgm:constr type="primFontSz" val="65"/>
                      <dgm:constr type="tMarg" refType="primFontSz" fact="0.21"/>
                      <dgm:constr type="bMarg" refType="primFontSz" fact="0.21"/>
                      <dgm:constr type="lMarg" refType="primFontSz" fact="0.42"/>
                      <dgm:constr type="rMarg" refType="primFontSz" fact="0.105"/>
                    </dgm:constrLst>
                  </dgm:if>
                  <dgm:else name="Name23">
                    <dgm:shape xmlns:r="http://schemas.openxmlformats.org/officeDocument/2006/relationships" type="chevron" r:blip="">
                      <dgm:adjLst/>
                    </dgm:shape>
                    <dgm:constrLst>
                      <dgm:constr type="h" refType="w" op="equ" fact="0.4"/>
                      <dgm:constr type="primFontSz" val="65"/>
                      <dgm:constr type="tMarg" refType="primFontSz" fact="0.21"/>
                      <dgm:constr type="bMarg" refType="primFontSz" fact="0.21"/>
                      <dgm:constr type="lMarg" refType="primFontSz" fact="0.315"/>
                      <dgm:constr type="rMarg" refType="primFontSz" fact="0.105"/>
                    </dgm:constrLst>
                  </dgm:else>
                </dgm:choose>
              </dgm:if>
              <dgm:else name="Name24">
                <dgm:choose name="Name25">
                  <dgm:if name="Name26" axis="self" ptType="node" func="pos" op="equ" val="1">
                    <dgm:shape xmlns:r="http://schemas.openxmlformats.org/officeDocument/2006/relationships" rot="180" type="homePlate"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42"/>
                    </dgm:constrLst>
                  </dgm:if>
                  <dgm:else name="Name27">
                    <dgm:shape xmlns:r="http://schemas.openxmlformats.org/officeDocument/2006/relationships" rot="180" type="chevron" r:blip="">
                      <dgm:adjLst/>
                    </dgm:shape>
                    <dgm:constrLst>
                      <dgm:constr type="h" refType="w" op="equ" fact="0.4"/>
                      <dgm:constr type="primFontSz" val="65"/>
                      <dgm:constr type="tMarg" refType="primFontSz" fact="0.21"/>
                      <dgm:constr type="bMarg" refType="primFontSz" fact="0.21"/>
                      <dgm:constr type="lMarg" refType="primFontSz" fact="0.105"/>
                      <dgm:constr type="rMarg" refType="primFontSz" fact="0.315"/>
                    </dgm:constrLst>
                  </dgm:else>
                </dgm:choose>
              </dgm:else>
            </dgm:choose>
            <dgm:ruleLst>
              <dgm:rule type="primFontSz" val="5" fact="NaN" max="NaN"/>
            </dgm:ruleLst>
          </dgm:layoutNode>
          <dgm:forEach name="Name28" axis="followSib" ptType="sibTrans" cnt="1">
            <dgm:layoutNode name="parSpace">
              <dgm:alg type="sp"/>
              <dgm:shape xmlns:r="http://schemas.openxmlformats.org/officeDocument/2006/relationships" r:blip="">
                <dgm:adjLst/>
              </dgm:shape>
              <dgm:presOf/>
              <dgm:constrLst/>
              <dgm:ruleLst/>
            </dgm:layoutNode>
          </dgm:forEach>
        </dgm:forEach>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6.xml><?xml version="1.0" encoding="utf-8"?>
<dgm:layoutDef xmlns:dgm="http://schemas.openxmlformats.org/drawingml/2006/diagram" xmlns:a="http://schemas.openxmlformats.org/drawingml/2006/main" uniqueId="urn:microsoft.com/office/officeart/2005/8/layout/hList7">
  <dgm:title val=""/>
  <dgm:desc val=""/>
  <dgm:catLst>
    <dgm:cat type="list" pri="12000"/>
    <dgm:cat type="process" pri="20000"/>
    <dgm:cat type="relationship" pri="14000"/>
    <dgm:cat type="convert" pri="8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onstrLst>
      <dgm:constr type="w" for="ch" forName="fgShape" refType="w" fact="0.92"/>
      <dgm:constr type="h" for="ch" forName="fgShape" refType="h" fact="0.15"/>
      <dgm:constr type="b" for="ch" forName="fgShape" refType="h" fact="0.95"/>
      <dgm:constr type="ctrX" for="ch" forName="fgShape" refType="w" fact="0.5"/>
      <dgm:constr type="w" for="ch" forName="linComp" refType="w"/>
      <dgm:constr type="h" for="ch" forName="linComp" refType="h"/>
      <dgm:constr type="ctrX" for="ch" forName="linComp" refType="w" fact="0.5"/>
    </dgm:constrLst>
    <dgm:ruleLst/>
    <dgm:layoutNode name="fgShape" styleLbl="fgShp">
      <dgm:alg type="sp"/>
      <dgm:shape xmlns:r="http://schemas.openxmlformats.org/officeDocument/2006/relationships" type="leftRightArrow" r:blip="" zOrderOff="99999">
        <dgm:adjLst/>
      </dgm:shape>
      <dgm:presOf/>
      <dgm:constrLst/>
      <dgm:ruleLst/>
    </dgm:layoutNode>
    <dgm:layoutNode name="linComp">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ptType="sibTrans" refType="w" refFor="ch" refForName="compNode" fact="0.03"/>
        <dgm:constr type="primFontSz" for="des" ptType="node" op="equ" val="65"/>
      </dgm:constrLst>
      <dgm:ruleLst/>
      <dgm:forEach name="nodesForEach" axis="ch" ptType="node">
        <dgm:layoutNode name="compNode">
          <dgm:alg type="composite"/>
          <dgm:shape xmlns:r="http://schemas.openxmlformats.org/officeDocument/2006/relationships" r:blip="">
            <dgm:adjLst/>
          </dgm:shape>
          <dgm:presOf/>
          <dgm:constrLst>
            <dgm:constr type="w" for="ch" forName="bkgdShape" refType="w"/>
            <dgm:constr type="h" for="ch" forName="bkgdShape" refType="h"/>
            <dgm:constr type="w" for="ch" forName="nodeTx" refType="w"/>
            <dgm:constr type="h" for="ch" forName="nodeTx" refType="h" fact="0.4"/>
            <dgm:constr type="b" for="ch" forName="nodeTx" refType="h" fact="0.8"/>
            <dgm:constr type="w" for="ch" forName="invisiNode" refType="w" fact="0.01"/>
            <dgm:constr type="h" for="ch" forName="invisiNode" refType="h" fact="0.06"/>
            <dgm:constr type="t" for="ch" forName="invisiNode"/>
            <dgm:constr type="ctrX" for="ch" forName="invisiNode" refType="w" fact="0.5"/>
            <dgm:constr type="h" for="ch" forName="imagNode" refType="h" fact="0.333"/>
            <dgm:constr type="w" for="ch" forName="imagNode" refType="h" refFor="ch" refForName="imagNode"/>
            <dgm:constr type="ctrX" for="ch" forName="imagNode" refType="w" fact="0.5"/>
            <dgm:constr type="t" for="ch" forName="imagNode" refType="h" fact="0.06"/>
            <dgm:constr type="w" for="ch" forName="imagNode" refType="w" op="lte" fact="0.94"/>
          </dgm:constrLst>
          <dgm:ruleLst/>
          <dgm:layoutNode name="bkgdShape">
            <dgm:alg type="sp"/>
            <dgm:shape xmlns:r="http://schemas.openxmlformats.org/officeDocument/2006/relationships" type="roundRect" r:blip="">
              <dgm:adjLst>
                <dgm:adj idx="1" val="0.1"/>
              </dgm:adjLst>
            </dgm:shape>
            <dgm:presOf axis="desOrSelf" ptType="node"/>
            <dgm:constrLst/>
            <dgm:ruleLst/>
          </dgm:layoutNode>
          <dgm:layoutNode name="nodeTx">
            <dgm:varLst>
              <dgm:bulletEnabled val="1"/>
            </dgm:varLst>
            <dgm:alg type="tx">
              <dgm:param type="txAnchorVert" val="mid"/>
              <dgm:param type="txAnchorHorzCh" val="ctr"/>
              <dgm:param type="stBulletLvl" val="2"/>
            </dgm:alg>
            <dgm:shape xmlns:r="http://schemas.openxmlformats.org/officeDocument/2006/relationships" type="rect" r:blip="" hideGeom="1">
              <dgm:adjLst/>
            </dgm:shape>
            <dgm:presOf axis="desOrSelf" ptType="node"/>
            <dgm:constrLst/>
            <dgm:ruleLst>
              <dgm:rule type="primFontSz" val="5" fact="NaN" max="NaN"/>
            </dgm:ruleLst>
          </dgm:layoutNode>
          <dgm:layoutNode name="invisiNode">
            <dgm:alg type="sp"/>
            <dgm:shape xmlns:r="http://schemas.openxmlformats.org/officeDocument/2006/relationships" type="roundRect" r:blip="" hideGeom="1">
              <dgm:adjLst>
                <dgm:adj idx="1" val="0.1"/>
              </dgm:adjLst>
            </dgm:shape>
            <dgm:presOf/>
            <dgm:constrLst/>
            <dgm:ruleLst/>
          </dgm:layoutNode>
          <dgm:layoutNode name="imagNode" styleLbl="fgImgPlac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ruleLst/>
          </dgm:layoutNode>
        </dgm:forEach>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949E9FB3C014A108F1E622B61F339A9"/>
        <w:category>
          <w:name w:val="General"/>
          <w:gallery w:val="placeholder"/>
        </w:category>
        <w:types>
          <w:type w:val="bbPlcHdr"/>
        </w:types>
        <w:behaviors>
          <w:behavior w:val="content"/>
        </w:behaviors>
        <w:guid w:val="{3F62C871-AFFE-49C5-A6CC-D4DD13855C81}"/>
      </w:docPartPr>
      <w:docPartBody>
        <w:p w:rsidR="00000000" w:rsidRDefault="001B65DD" w:rsidP="001B65DD">
          <w:pPr>
            <w:pStyle w:val="A949E9FB3C014A108F1E622B61F339A9"/>
          </w:pPr>
          <w:r>
            <w:rPr>
              <w:smallCaps/>
              <w:color w:val="FFFFFF" w:themeColor="background1"/>
              <w:sz w:val="44"/>
              <w:szCs w:val="44"/>
              <w:lang w:val="es-ES"/>
            </w:rPr>
            <w:t>[Escribir el nombre de la compañía]</w:t>
          </w:r>
        </w:p>
      </w:docPartBody>
    </w:docPart>
    <w:docPart>
      <w:docPartPr>
        <w:name w:val="4C12AACFDDF24577A91BC28104141744"/>
        <w:category>
          <w:name w:val="General"/>
          <w:gallery w:val="placeholder"/>
        </w:category>
        <w:types>
          <w:type w:val="bbPlcHdr"/>
        </w:types>
        <w:behaviors>
          <w:behavior w:val="content"/>
        </w:behaviors>
        <w:guid w:val="{B3747224-623C-4A04-B1CF-8D00A31BE6A7}"/>
      </w:docPartPr>
      <w:docPartBody>
        <w:p w:rsidR="00000000" w:rsidRDefault="001B65DD" w:rsidP="001B65DD">
          <w:pPr>
            <w:pStyle w:val="4C12AACFDDF24577A91BC28104141744"/>
          </w:pPr>
          <w:r>
            <w:rPr>
              <w:rFonts w:asciiTheme="majorHAnsi" w:eastAsiaTheme="majorEastAsia" w:hAnsiTheme="majorHAnsi" w:cstheme="majorBidi"/>
              <w:color w:val="DBE5F1" w:themeColor="accent1" w:themeTint="33"/>
              <w:sz w:val="56"/>
              <w:szCs w:val="56"/>
              <w:lang w:val="es-ES"/>
            </w:rPr>
            <w:t>[Año]</w:t>
          </w:r>
        </w:p>
      </w:docPartBody>
    </w:docPart>
    <w:docPart>
      <w:docPartPr>
        <w:name w:val="A178EC1428874A35AB5786D201EB8B22"/>
        <w:category>
          <w:name w:val="General"/>
          <w:gallery w:val="placeholder"/>
        </w:category>
        <w:types>
          <w:type w:val="bbPlcHdr"/>
        </w:types>
        <w:behaviors>
          <w:behavior w:val="content"/>
        </w:behaviors>
        <w:guid w:val="{EF6C88C1-4274-4179-A848-C2853D13E555}"/>
      </w:docPartPr>
      <w:docPartBody>
        <w:p w:rsidR="00000000" w:rsidRDefault="001B65DD" w:rsidP="001B65DD">
          <w:pPr>
            <w:pStyle w:val="A178EC1428874A35AB5786D201EB8B22"/>
          </w:pPr>
          <w:r>
            <w:rPr>
              <w:rFonts w:asciiTheme="majorHAnsi" w:eastAsiaTheme="majorEastAsia" w:hAnsiTheme="majorHAnsi" w:cstheme="majorBidi"/>
              <w:color w:val="622423" w:themeColor="accent2" w:themeShade="7F"/>
              <w:sz w:val="72"/>
              <w:szCs w:val="72"/>
              <w:lang w:val="es-ES"/>
            </w:rPr>
            <w:t>[Escribir el título del documento]</w:t>
          </w:r>
        </w:p>
      </w:docPartBody>
    </w:docPart>
    <w:docPart>
      <w:docPartPr>
        <w:name w:val="F1162ED3A16A4FEB9D1B2DC081B68397"/>
        <w:category>
          <w:name w:val="General"/>
          <w:gallery w:val="placeholder"/>
        </w:category>
        <w:types>
          <w:type w:val="bbPlcHdr"/>
        </w:types>
        <w:behaviors>
          <w:behavior w:val="content"/>
        </w:behaviors>
        <w:guid w:val="{5A253DFA-EFAB-42E6-8536-C64C609F7558}"/>
      </w:docPartPr>
      <w:docPartBody>
        <w:p w:rsidR="00000000" w:rsidRDefault="001B65DD" w:rsidP="001B65DD">
          <w:pPr>
            <w:pStyle w:val="F1162ED3A16A4FEB9D1B2DC081B68397"/>
          </w:pPr>
          <w:r>
            <w:rPr>
              <w:color w:val="FFFFFF" w:themeColor="background1"/>
              <w:sz w:val="40"/>
              <w:szCs w:val="40"/>
              <w:lang w:val="es-ES"/>
            </w:rPr>
            <w:t>[Escribir el subtítulo del documento]</w:t>
          </w:r>
        </w:p>
      </w:docPartBody>
    </w:docPart>
    <w:docPart>
      <w:docPartPr>
        <w:name w:val="AC8D20D15B01491DAAD3745342D976A6"/>
        <w:category>
          <w:name w:val="General"/>
          <w:gallery w:val="placeholder"/>
        </w:category>
        <w:types>
          <w:type w:val="bbPlcHdr"/>
        </w:types>
        <w:behaviors>
          <w:behavior w:val="content"/>
        </w:behaviors>
        <w:guid w:val="{F064C3E5-16C2-4FDF-87CF-F398CAD87945}"/>
      </w:docPartPr>
      <w:docPartBody>
        <w:p w:rsidR="00000000" w:rsidRDefault="001B65DD" w:rsidP="001B65DD">
          <w:pPr>
            <w:pStyle w:val="AC8D20D15B01491DAAD3745342D976A6"/>
          </w:pPr>
          <w:r>
            <w:rPr>
              <w:color w:val="FFFFFF" w:themeColor="background1"/>
              <w:sz w:val="28"/>
              <w:szCs w:val="28"/>
              <w:lang w:val="es-ES"/>
            </w:rPr>
            <w:t>[Escribir el nombre del autor]</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1B65DD"/>
    <w:rsid w:val="001B65DD"/>
    <w:rsid w:val="006D4BFF"/>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949E9FB3C014A108F1E622B61F339A9">
    <w:name w:val="A949E9FB3C014A108F1E622B61F339A9"/>
    <w:rsid w:val="001B65DD"/>
  </w:style>
  <w:style w:type="paragraph" w:customStyle="1" w:styleId="4C12AACFDDF24577A91BC28104141744">
    <w:name w:val="4C12AACFDDF24577A91BC28104141744"/>
    <w:rsid w:val="001B65DD"/>
  </w:style>
  <w:style w:type="paragraph" w:customStyle="1" w:styleId="A178EC1428874A35AB5786D201EB8B22">
    <w:name w:val="A178EC1428874A35AB5786D201EB8B22"/>
    <w:rsid w:val="001B65DD"/>
  </w:style>
  <w:style w:type="paragraph" w:customStyle="1" w:styleId="F1162ED3A16A4FEB9D1B2DC081B68397">
    <w:name w:val="F1162ED3A16A4FEB9D1B2DC081B68397"/>
    <w:rsid w:val="001B65DD"/>
  </w:style>
  <w:style w:type="paragraph" w:customStyle="1" w:styleId="AC8D20D15B01491DAAD3745342D976A6">
    <w:name w:val="AC8D20D15B01491DAAD3745342D976A6"/>
    <w:rsid w:val="001B65DD"/>
  </w:style>
  <w:style w:type="paragraph" w:customStyle="1" w:styleId="567BC372639048EBBE92628F2D7A3C40">
    <w:name w:val="567BC372639048EBBE92628F2D7A3C40"/>
    <w:rsid w:val="001B65DD"/>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POR LA LIBERTAD HACIA LA CULTURA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A3CEEB-75CE-4328-90F1-B75C4F9DB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752</Words>
  <Characters>4140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universidad de el salvador</Company>
  <LinksUpToDate>false</LinksUpToDate>
  <CharactersWithSpaces>4883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Normas Internacionales para el ejercicio profesional de la auditoria interna</dc:title>
  <dc:subject>RESUMEN Y ANÁLISIS</dc:subject>
  <dc:creator>YELAYAGRUPO04l</dc:creator>
  <cp:lastModifiedBy>ismael</cp:lastModifiedBy>
  <cp:revision>2</cp:revision>
  <dcterms:created xsi:type="dcterms:W3CDTF">2013-08-23T03:37:00Z</dcterms:created>
  <dcterms:modified xsi:type="dcterms:W3CDTF">2013-08-23T03:37:00Z</dcterms:modified>
</cp:coreProperties>
</file>