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EDD" w:rsidRDefault="00012EDD" w:rsidP="00012EDD">
      <w:pPr>
        <w:spacing w:line="360" w:lineRule="auto"/>
        <w:jc w:val="center"/>
        <w:rPr>
          <w:b/>
          <w:u w:val="single"/>
          <w:lang w:val="es-SV"/>
        </w:rPr>
      </w:pPr>
      <w:r w:rsidRPr="00012EDD">
        <w:rPr>
          <w:b/>
          <w:u w:val="single"/>
          <w:lang w:val="es-SV"/>
        </w:rPr>
        <w:t>Primer Control de Lectura</w:t>
      </w:r>
    </w:p>
    <w:p w:rsidR="006C5C75" w:rsidRPr="006C5C75" w:rsidRDefault="006C5C75" w:rsidP="00012EDD">
      <w:pPr>
        <w:spacing w:line="360" w:lineRule="auto"/>
        <w:jc w:val="center"/>
        <w:rPr>
          <w:b/>
          <w:lang w:val="es-SV"/>
        </w:rPr>
      </w:pPr>
      <w:r w:rsidRPr="006C5C75">
        <w:rPr>
          <w:b/>
          <w:lang w:val="es-SV"/>
        </w:rPr>
        <w:t>Alumno: Alejandro Enrique Martínez Hernández MH09004</w:t>
      </w:r>
    </w:p>
    <w:p w:rsidR="00012EDD" w:rsidRPr="00012EDD" w:rsidRDefault="00012EDD" w:rsidP="00012EDD">
      <w:pPr>
        <w:spacing w:line="360" w:lineRule="auto"/>
        <w:jc w:val="center"/>
        <w:rPr>
          <w:b/>
          <w:u w:val="single"/>
          <w:lang w:val="es-SV"/>
        </w:rPr>
      </w:pPr>
      <w:r>
        <w:rPr>
          <w:b/>
          <w:u w:val="single"/>
          <w:lang w:val="es-SV"/>
        </w:rPr>
        <w:t>Auditoría Interna</w:t>
      </w:r>
    </w:p>
    <w:p w:rsidR="00012EDD" w:rsidRPr="00012EDD" w:rsidRDefault="00012EDD" w:rsidP="00012EDD">
      <w:pPr>
        <w:spacing w:line="360" w:lineRule="auto"/>
        <w:jc w:val="both"/>
        <w:rPr>
          <w:b/>
          <w:u w:val="single"/>
          <w:lang w:val="es-SV"/>
        </w:rPr>
      </w:pPr>
      <w:r w:rsidRPr="00012EDD">
        <w:rPr>
          <w:b/>
          <w:u w:val="single"/>
          <w:lang w:val="es-SV"/>
        </w:rPr>
        <w:t>Concepto:</w:t>
      </w:r>
    </w:p>
    <w:p w:rsidR="005A66CD" w:rsidRDefault="00476AB4" w:rsidP="00012EDD">
      <w:pPr>
        <w:spacing w:line="360" w:lineRule="auto"/>
        <w:jc w:val="both"/>
        <w:rPr>
          <w:lang w:val="es-SV"/>
        </w:rPr>
      </w:pPr>
      <w:r>
        <w:rPr>
          <w:lang w:val="es-SV"/>
        </w:rPr>
        <w:t xml:space="preserve">La auditoría interna ayuda a una organización </w:t>
      </w:r>
      <w:r w:rsidR="00EB5FBA">
        <w:rPr>
          <w:lang w:val="es-SV"/>
        </w:rPr>
        <w:t xml:space="preserve">a cumplir </w:t>
      </w:r>
      <w:r>
        <w:rPr>
          <w:lang w:val="es-SV"/>
        </w:rPr>
        <w:t xml:space="preserve"> con sus principales objetivos aportando un enfoque </w:t>
      </w:r>
      <w:r w:rsidR="00EB5FBA">
        <w:rPr>
          <w:lang w:val="es-SV"/>
        </w:rPr>
        <w:t>sistemático</w:t>
      </w:r>
      <w:r>
        <w:rPr>
          <w:lang w:val="es-SV"/>
        </w:rPr>
        <w:t xml:space="preserve"> y disciplinado, es por eso que se vuelve una actividad independiente y objetiva de aseguramiento y consulta, con el propósito de agregar valor y mejorar las operaciones de una entidad.</w:t>
      </w:r>
    </w:p>
    <w:p w:rsidR="00476AB4" w:rsidRDefault="00DD4086" w:rsidP="00012EDD">
      <w:pPr>
        <w:spacing w:line="360" w:lineRule="auto"/>
        <w:jc w:val="both"/>
        <w:rPr>
          <w:lang w:val="es-SV"/>
        </w:rPr>
      </w:pPr>
      <w:r>
        <w:rPr>
          <w:lang w:val="es-SV"/>
        </w:rPr>
        <w:t>Para hacer cumplir el concepto anterior es necesario contar con un código de ética para la profesión de la auditoría interna, el cual tiene como propósito promover una cultura de ética en la profesión de auditoría interna. Este código posee dos componentes iniciales:</w:t>
      </w:r>
    </w:p>
    <w:p w:rsidR="00DD4086" w:rsidRPr="004D40E0" w:rsidRDefault="00DD4086" w:rsidP="00012EDD">
      <w:pPr>
        <w:pStyle w:val="Prrafodelista"/>
        <w:numPr>
          <w:ilvl w:val="0"/>
          <w:numId w:val="1"/>
        </w:numPr>
        <w:spacing w:line="360" w:lineRule="auto"/>
        <w:jc w:val="both"/>
        <w:rPr>
          <w:lang w:val="es-SV"/>
        </w:rPr>
      </w:pPr>
      <w:r w:rsidRPr="004D40E0">
        <w:rPr>
          <w:lang w:val="es-SV"/>
        </w:rPr>
        <w:t xml:space="preserve">Los principios relevantes para la profesión y </w:t>
      </w:r>
      <w:r w:rsidR="004D40E0" w:rsidRPr="004D40E0">
        <w:rPr>
          <w:lang w:val="es-SV"/>
        </w:rPr>
        <w:t>practica</w:t>
      </w:r>
      <w:r w:rsidRPr="004D40E0">
        <w:rPr>
          <w:lang w:val="es-SV"/>
        </w:rPr>
        <w:t xml:space="preserve"> de la </w:t>
      </w:r>
      <w:r w:rsidR="004D40E0" w:rsidRPr="004D40E0">
        <w:rPr>
          <w:lang w:val="es-SV"/>
        </w:rPr>
        <w:t>auditoría</w:t>
      </w:r>
      <w:r w:rsidRPr="004D40E0">
        <w:rPr>
          <w:lang w:val="es-SV"/>
        </w:rPr>
        <w:t xml:space="preserve"> interna</w:t>
      </w:r>
    </w:p>
    <w:p w:rsidR="00DD4086" w:rsidRPr="004D40E0" w:rsidRDefault="00DD4086" w:rsidP="00012EDD">
      <w:pPr>
        <w:pStyle w:val="Prrafodelista"/>
        <w:numPr>
          <w:ilvl w:val="0"/>
          <w:numId w:val="1"/>
        </w:numPr>
        <w:spacing w:line="360" w:lineRule="auto"/>
        <w:jc w:val="both"/>
        <w:rPr>
          <w:lang w:val="es-SV"/>
        </w:rPr>
      </w:pPr>
      <w:r w:rsidRPr="004D40E0">
        <w:rPr>
          <w:lang w:val="es-SV"/>
        </w:rPr>
        <w:t xml:space="preserve">Reglas </w:t>
      </w:r>
      <w:r w:rsidR="004D40E0" w:rsidRPr="004D40E0">
        <w:rPr>
          <w:lang w:val="es-SV"/>
        </w:rPr>
        <w:t>de conducta</w:t>
      </w:r>
      <w:r w:rsidRPr="004D40E0">
        <w:rPr>
          <w:lang w:val="es-SV"/>
        </w:rPr>
        <w:t xml:space="preserve"> que describen las normas de comportamientos que se espera sean observadas por los auditores internos.</w:t>
      </w:r>
    </w:p>
    <w:p w:rsidR="00DD4086" w:rsidRDefault="00DD4086" w:rsidP="00012EDD">
      <w:pPr>
        <w:spacing w:line="360" w:lineRule="auto"/>
        <w:jc w:val="both"/>
        <w:rPr>
          <w:lang w:val="es-SV"/>
        </w:rPr>
      </w:pPr>
    </w:p>
    <w:p w:rsidR="00DD4086" w:rsidRDefault="004D40E0" w:rsidP="00012EDD">
      <w:pPr>
        <w:spacing w:line="360" w:lineRule="auto"/>
        <w:jc w:val="both"/>
        <w:rPr>
          <w:lang w:val="es-SV"/>
        </w:rPr>
      </w:pPr>
      <w:r>
        <w:rPr>
          <w:lang w:val="es-SV"/>
        </w:rPr>
        <w:t>Todo auditor interno se ve obligado a cumplir con los siguientes</w:t>
      </w:r>
      <w:r w:rsidR="00BB2033">
        <w:rPr>
          <w:lang w:val="es-SV"/>
        </w:rPr>
        <w:t xml:space="preserve"> principios de ética:</w:t>
      </w:r>
    </w:p>
    <w:p w:rsidR="00BB2033" w:rsidRPr="00CB1619" w:rsidRDefault="00BB2033" w:rsidP="00012EDD">
      <w:pPr>
        <w:pStyle w:val="Prrafodelista"/>
        <w:numPr>
          <w:ilvl w:val="0"/>
          <w:numId w:val="2"/>
        </w:numPr>
        <w:spacing w:line="360" w:lineRule="auto"/>
        <w:jc w:val="both"/>
        <w:rPr>
          <w:b/>
          <w:lang w:val="es-SV"/>
        </w:rPr>
      </w:pPr>
      <w:r w:rsidRPr="00CB1619">
        <w:rPr>
          <w:b/>
          <w:lang w:val="es-SV"/>
        </w:rPr>
        <w:t>Integridad:</w:t>
      </w:r>
    </w:p>
    <w:p w:rsidR="00BB2033" w:rsidRPr="00EB5FBA" w:rsidRDefault="00BB2033" w:rsidP="00012EDD">
      <w:pPr>
        <w:spacing w:line="360" w:lineRule="auto"/>
        <w:ind w:left="360"/>
        <w:jc w:val="both"/>
        <w:rPr>
          <w:lang w:val="es-SV"/>
        </w:rPr>
      </w:pPr>
      <w:r w:rsidRPr="00EB5FBA">
        <w:rPr>
          <w:lang w:val="es-SV"/>
        </w:rPr>
        <w:t>La integridad tiene como objetivo que el auditor interno establezca confianza, y provea la base para confiar en su juicio profesional.</w:t>
      </w:r>
    </w:p>
    <w:p w:rsidR="00BB2033" w:rsidRPr="00CB1619" w:rsidRDefault="00AE534B" w:rsidP="00012EDD">
      <w:pPr>
        <w:pStyle w:val="Prrafodelista"/>
        <w:numPr>
          <w:ilvl w:val="0"/>
          <w:numId w:val="2"/>
        </w:numPr>
        <w:spacing w:line="360" w:lineRule="auto"/>
        <w:jc w:val="both"/>
        <w:rPr>
          <w:b/>
          <w:lang w:val="es-SV"/>
        </w:rPr>
      </w:pPr>
      <w:r w:rsidRPr="00CB1619">
        <w:rPr>
          <w:b/>
          <w:lang w:val="es-SV"/>
        </w:rPr>
        <w:t>Objetividad:</w:t>
      </w:r>
    </w:p>
    <w:p w:rsidR="00AE534B" w:rsidRPr="00EB5FBA" w:rsidRDefault="00AE534B" w:rsidP="00012EDD">
      <w:pPr>
        <w:spacing w:line="360" w:lineRule="auto"/>
        <w:ind w:left="360"/>
        <w:jc w:val="both"/>
        <w:rPr>
          <w:lang w:val="es-SV"/>
        </w:rPr>
      </w:pPr>
      <w:r w:rsidRPr="00EB5FBA">
        <w:rPr>
          <w:lang w:val="es-SV"/>
        </w:rPr>
        <w:t>Los auditores internos deben reunir, evaluar y comunicar información sobre la actividad o proceso examinado.</w:t>
      </w:r>
    </w:p>
    <w:p w:rsidR="00AE534B" w:rsidRPr="00CB1619" w:rsidRDefault="00EB5FBA" w:rsidP="00012EDD">
      <w:pPr>
        <w:pStyle w:val="Prrafodelista"/>
        <w:numPr>
          <w:ilvl w:val="0"/>
          <w:numId w:val="2"/>
        </w:numPr>
        <w:spacing w:line="360" w:lineRule="auto"/>
        <w:jc w:val="both"/>
        <w:rPr>
          <w:b/>
          <w:lang w:val="es-SV"/>
        </w:rPr>
      </w:pPr>
      <w:r w:rsidRPr="00CB1619">
        <w:rPr>
          <w:b/>
          <w:lang w:val="es-SV"/>
        </w:rPr>
        <w:t>Confidencialidad:</w:t>
      </w:r>
    </w:p>
    <w:p w:rsidR="00EB5FBA" w:rsidRPr="00EB5FBA" w:rsidRDefault="00EB5FBA" w:rsidP="00012EDD">
      <w:pPr>
        <w:spacing w:line="360" w:lineRule="auto"/>
        <w:ind w:left="360"/>
        <w:jc w:val="both"/>
        <w:rPr>
          <w:lang w:val="es-SV"/>
        </w:rPr>
      </w:pPr>
      <w:r w:rsidRPr="00EB5FBA">
        <w:rPr>
          <w:lang w:val="es-SV"/>
        </w:rPr>
        <w:t>Los auditores internos no deben divulgar información sin la debida autorización a menos que exista una obligación legal q lo obligue hacerlo</w:t>
      </w:r>
    </w:p>
    <w:p w:rsidR="00012EDD" w:rsidRPr="006C6E33" w:rsidRDefault="006C6E33" w:rsidP="006C6E33">
      <w:pPr>
        <w:pStyle w:val="Prrafodelista"/>
        <w:numPr>
          <w:ilvl w:val="0"/>
          <w:numId w:val="2"/>
        </w:numPr>
        <w:spacing w:line="360" w:lineRule="auto"/>
        <w:jc w:val="both"/>
        <w:rPr>
          <w:b/>
          <w:lang w:val="es-SV"/>
        </w:rPr>
      </w:pPr>
      <w:r w:rsidRPr="006C6E33">
        <w:rPr>
          <w:b/>
          <w:lang w:val="es-SV"/>
        </w:rPr>
        <w:t>Competencia:</w:t>
      </w:r>
    </w:p>
    <w:p w:rsidR="006C6E33" w:rsidRPr="006C6E33" w:rsidRDefault="006C6E33" w:rsidP="006C6E33">
      <w:pPr>
        <w:spacing w:line="360" w:lineRule="auto"/>
        <w:ind w:left="360"/>
        <w:jc w:val="both"/>
        <w:rPr>
          <w:lang w:val="es-SV"/>
        </w:rPr>
      </w:pPr>
      <w:r w:rsidRPr="006C6E33">
        <w:rPr>
          <w:lang w:val="es-SV"/>
        </w:rPr>
        <w:lastRenderedPageBreak/>
        <w:t>Tener el conocimiento, las aptitudes y experiencia necesaria al desempeñar los servicios de auditoría interna</w:t>
      </w:r>
    </w:p>
    <w:p w:rsidR="00EB5FBA" w:rsidRPr="00012EDD" w:rsidRDefault="00EB5FBA" w:rsidP="00012EDD">
      <w:pPr>
        <w:spacing w:line="360" w:lineRule="auto"/>
        <w:jc w:val="both"/>
        <w:rPr>
          <w:b/>
          <w:u w:val="single"/>
          <w:lang w:val="es-SV"/>
        </w:rPr>
      </w:pPr>
      <w:r w:rsidRPr="00012EDD">
        <w:rPr>
          <w:b/>
          <w:u w:val="single"/>
          <w:lang w:val="es-SV"/>
        </w:rPr>
        <w:t>Normas Internacionales para el ejercicio Profesional  de la Auditoría Interna</w:t>
      </w:r>
    </w:p>
    <w:p w:rsidR="00EB5FBA" w:rsidRDefault="00943CD5" w:rsidP="00012EDD">
      <w:pPr>
        <w:spacing w:line="360" w:lineRule="auto"/>
        <w:jc w:val="both"/>
        <w:rPr>
          <w:lang w:val="es-SV"/>
        </w:rPr>
      </w:pPr>
      <w:r>
        <w:rPr>
          <w:lang w:val="es-SV"/>
        </w:rPr>
        <w:t xml:space="preserve">Esta norma tiene como propósito definir principios básicos que presenten el ejercicio de la </w:t>
      </w:r>
      <w:r w:rsidR="006646E2">
        <w:rPr>
          <w:lang w:val="es-SV"/>
        </w:rPr>
        <w:t>auditoría</w:t>
      </w:r>
      <w:r>
        <w:rPr>
          <w:lang w:val="es-SV"/>
        </w:rPr>
        <w:t xml:space="preserve"> interna tal como este debe ser, proporcionando un marco para ejercer las actividades de </w:t>
      </w:r>
      <w:r w:rsidR="006646E2">
        <w:rPr>
          <w:lang w:val="es-SV"/>
        </w:rPr>
        <w:t>auditoría</w:t>
      </w:r>
      <w:r>
        <w:rPr>
          <w:lang w:val="es-SV"/>
        </w:rPr>
        <w:t xml:space="preserve"> interna</w:t>
      </w:r>
      <w:r w:rsidR="006646E2">
        <w:rPr>
          <w:lang w:val="es-SV"/>
        </w:rPr>
        <w:t xml:space="preserve"> con el objetivo de fomentar la mejora de los procesos y operaciones de la organización.</w:t>
      </w:r>
    </w:p>
    <w:p w:rsidR="002B59ED" w:rsidRDefault="006646E2" w:rsidP="00012EDD">
      <w:pPr>
        <w:spacing w:line="360" w:lineRule="auto"/>
        <w:jc w:val="both"/>
        <w:rPr>
          <w:lang w:val="es-SV"/>
        </w:rPr>
      </w:pPr>
      <w:r>
        <w:rPr>
          <w:lang w:val="es-SV"/>
        </w:rPr>
        <w:t>Esta norma está</w:t>
      </w:r>
      <w:r w:rsidR="002B59ED">
        <w:rPr>
          <w:lang w:val="es-SV"/>
        </w:rPr>
        <w:t xml:space="preserve"> formada por las normas de atributo, desempeño y normas de implantación. </w:t>
      </w:r>
      <w:proofErr w:type="gramStart"/>
      <w:r w:rsidR="002B59ED">
        <w:rPr>
          <w:lang w:val="es-SV"/>
        </w:rPr>
        <w:t>L</w:t>
      </w:r>
      <w:r w:rsidR="00073798">
        <w:rPr>
          <w:lang w:val="es-SV"/>
        </w:rPr>
        <w:t>a</w:t>
      </w:r>
      <w:proofErr w:type="gramEnd"/>
      <w:r w:rsidR="00073798">
        <w:rPr>
          <w:lang w:val="es-SV"/>
        </w:rPr>
        <w:t xml:space="preserve"> </w:t>
      </w:r>
      <w:r w:rsidR="002B59ED">
        <w:rPr>
          <w:lang w:val="es-SV"/>
        </w:rPr>
        <w:t xml:space="preserve">normas de atributo </w:t>
      </w:r>
      <w:r w:rsidR="00073798">
        <w:rPr>
          <w:lang w:val="es-SV"/>
        </w:rPr>
        <w:t>tienen</w:t>
      </w:r>
      <w:r w:rsidR="002B59ED">
        <w:rPr>
          <w:lang w:val="es-SV"/>
        </w:rPr>
        <w:t xml:space="preserve"> como principal objetivo </w:t>
      </w:r>
      <w:r w:rsidR="00073798">
        <w:rPr>
          <w:lang w:val="es-SV"/>
        </w:rPr>
        <w:t>tratar las características de las organizaciones y de las personas que prestan los servicios de auditoría interna.</w:t>
      </w:r>
    </w:p>
    <w:p w:rsidR="00AB75AC" w:rsidRDefault="006B50D6" w:rsidP="00012EDD">
      <w:pPr>
        <w:spacing w:line="360" w:lineRule="auto"/>
        <w:jc w:val="both"/>
        <w:rPr>
          <w:lang w:val="es-SV"/>
        </w:rPr>
      </w:pPr>
      <w:r>
        <w:rPr>
          <w:lang w:val="es-SV"/>
        </w:rPr>
        <w:t xml:space="preserve">Las normas de desempeño son aplicadas a los servicios de auditoría interna y por último las normas de implantación </w:t>
      </w:r>
      <w:r w:rsidR="0074039F">
        <w:rPr>
          <w:lang w:val="es-SV"/>
        </w:rPr>
        <w:t>proporcionan</w:t>
      </w:r>
      <w:r>
        <w:rPr>
          <w:lang w:val="es-SV"/>
        </w:rPr>
        <w:t xml:space="preserve"> los </w:t>
      </w:r>
      <w:r w:rsidR="0074039F">
        <w:rPr>
          <w:lang w:val="es-SV"/>
        </w:rPr>
        <w:t>requisitos</w:t>
      </w:r>
      <w:r>
        <w:rPr>
          <w:lang w:val="es-SV"/>
        </w:rPr>
        <w:t xml:space="preserve"> aplicables  </w:t>
      </w:r>
      <w:r w:rsidR="0074039F">
        <w:rPr>
          <w:lang w:val="es-SV"/>
        </w:rPr>
        <w:t>a las</w:t>
      </w:r>
      <w:r>
        <w:rPr>
          <w:lang w:val="es-SV"/>
        </w:rPr>
        <w:t xml:space="preserve"> actividades de aseguramiento y </w:t>
      </w:r>
      <w:r w:rsidR="0074039F">
        <w:rPr>
          <w:lang w:val="es-SV"/>
        </w:rPr>
        <w:t>consultoría.</w:t>
      </w:r>
    </w:p>
    <w:p w:rsidR="00012EDD" w:rsidRDefault="00012EDD" w:rsidP="00012EDD">
      <w:pPr>
        <w:spacing w:line="360" w:lineRule="auto"/>
        <w:jc w:val="both"/>
        <w:rPr>
          <w:lang w:val="es-SV"/>
        </w:rPr>
      </w:pPr>
    </w:p>
    <w:p w:rsidR="006B50D6" w:rsidRPr="00012EDD" w:rsidRDefault="0074039F" w:rsidP="00012EDD">
      <w:pPr>
        <w:spacing w:line="360" w:lineRule="auto"/>
        <w:jc w:val="both"/>
        <w:rPr>
          <w:b/>
          <w:u w:val="single"/>
          <w:lang w:val="es-SV"/>
        </w:rPr>
      </w:pPr>
      <w:r w:rsidRPr="00012EDD">
        <w:rPr>
          <w:b/>
          <w:u w:val="single"/>
          <w:lang w:val="es-SV"/>
        </w:rPr>
        <w:t>Propósito de la auditoria.</w:t>
      </w:r>
    </w:p>
    <w:p w:rsidR="00073798" w:rsidRDefault="0074039F" w:rsidP="00012EDD">
      <w:pPr>
        <w:spacing w:line="360" w:lineRule="auto"/>
        <w:jc w:val="both"/>
        <w:rPr>
          <w:lang w:val="es-SV"/>
        </w:rPr>
      </w:pPr>
      <w:r>
        <w:rPr>
          <w:lang w:val="es-SV"/>
        </w:rPr>
        <w:t xml:space="preserve">El propósito de toda </w:t>
      </w:r>
      <w:r w:rsidR="00D603E2">
        <w:rPr>
          <w:lang w:val="es-SV"/>
        </w:rPr>
        <w:t>auditoría</w:t>
      </w:r>
      <w:r>
        <w:rPr>
          <w:lang w:val="es-SV"/>
        </w:rPr>
        <w:t xml:space="preserve"> interna debe estar formalmente </w:t>
      </w:r>
      <w:r w:rsidR="00D603E2">
        <w:rPr>
          <w:lang w:val="es-SV"/>
        </w:rPr>
        <w:t>establecido</w:t>
      </w:r>
      <w:r>
        <w:rPr>
          <w:lang w:val="es-SV"/>
        </w:rPr>
        <w:t xml:space="preserve"> en los</w:t>
      </w:r>
      <w:r w:rsidR="00D603E2">
        <w:rPr>
          <w:lang w:val="es-SV"/>
        </w:rPr>
        <w:t xml:space="preserve"> estatuados de auditoría interna, el cual es un documento formal que define el propósito, la auditoria y la responsabilidad de la actividad de auditoría interna. Le corresponde la aprobación final del estatuto al consejo de la entidad.</w:t>
      </w:r>
    </w:p>
    <w:p w:rsidR="00D603E2" w:rsidRDefault="00F8581E" w:rsidP="00012EDD">
      <w:pPr>
        <w:spacing w:line="360" w:lineRule="auto"/>
        <w:jc w:val="both"/>
        <w:rPr>
          <w:lang w:val="es-SV"/>
        </w:rPr>
      </w:pPr>
      <w:r>
        <w:rPr>
          <w:lang w:val="es-SV"/>
        </w:rPr>
        <w:t>Tanto los servicios de aseguramiento como de consultorías deben estar plasmados y definidos en los estatutos internos de auditoría.</w:t>
      </w:r>
    </w:p>
    <w:p w:rsidR="00012EDD" w:rsidRDefault="00012EDD" w:rsidP="00012EDD">
      <w:pPr>
        <w:spacing w:line="360" w:lineRule="auto"/>
        <w:jc w:val="both"/>
        <w:rPr>
          <w:lang w:val="es-SV"/>
        </w:rPr>
      </w:pPr>
    </w:p>
    <w:p w:rsidR="00F8581E" w:rsidRPr="00012EDD" w:rsidRDefault="00AB75AC" w:rsidP="00012EDD">
      <w:pPr>
        <w:spacing w:line="360" w:lineRule="auto"/>
        <w:jc w:val="both"/>
        <w:rPr>
          <w:b/>
          <w:u w:val="single"/>
          <w:lang w:val="es-SV"/>
        </w:rPr>
      </w:pPr>
      <w:r w:rsidRPr="00012EDD">
        <w:rPr>
          <w:b/>
          <w:u w:val="single"/>
          <w:lang w:val="es-SV"/>
        </w:rPr>
        <w:t>Independencia y objetividad</w:t>
      </w:r>
    </w:p>
    <w:p w:rsidR="00AB75AC" w:rsidRDefault="00AB75AC" w:rsidP="00012EDD">
      <w:pPr>
        <w:spacing w:line="360" w:lineRule="auto"/>
        <w:jc w:val="both"/>
        <w:rPr>
          <w:lang w:val="es-SV"/>
        </w:rPr>
      </w:pPr>
      <w:r>
        <w:rPr>
          <w:lang w:val="es-SV"/>
        </w:rPr>
        <w:t xml:space="preserve">Toda actividad de auditoría interna debe ser independiente y los </w:t>
      </w:r>
      <w:r w:rsidR="00D346EC">
        <w:rPr>
          <w:lang w:val="es-SV"/>
        </w:rPr>
        <w:t>auditores</w:t>
      </w:r>
      <w:r>
        <w:rPr>
          <w:lang w:val="es-SV"/>
        </w:rPr>
        <w:t xml:space="preserve"> internos deben ser objetivos en el cumplimiento de su trabajo.</w:t>
      </w:r>
    </w:p>
    <w:p w:rsidR="00117483" w:rsidRDefault="00AB75AC" w:rsidP="00012EDD">
      <w:pPr>
        <w:spacing w:line="360" w:lineRule="auto"/>
        <w:jc w:val="both"/>
        <w:rPr>
          <w:lang w:val="es-SV"/>
        </w:rPr>
      </w:pPr>
      <w:r>
        <w:rPr>
          <w:lang w:val="es-SV"/>
        </w:rPr>
        <w:t xml:space="preserve">El concepto de independencia </w:t>
      </w:r>
      <w:r w:rsidR="00D346EC">
        <w:rPr>
          <w:lang w:val="es-SV"/>
        </w:rPr>
        <w:t>parte de las amenazas en que se ve implicada la actividad de auditoría de llevar a cabo sus actividades de forma neutral, es decir, esto puede lograrse mediante una relación de doble dependencia.</w:t>
      </w:r>
      <w:r w:rsidR="00117483" w:rsidRPr="00117483">
        <w:rPr>
          <w:lang w:val="es-SV"/>
        </w:rPr>
        <w:t xml:space="preserve"> </w:t>
      </w:r>
      <w:r w:rsidR="00117483">
        <w:rPr>
          <w:lang w:val="es-SV"/>
        </w:rPr>
        <w:t>La independencia dentro de una organización se alcanza de forma efectiva cuando el director ejecutivo de auditoría depende funcionalmente del consejo.</w:t>
      </w:r>
    </w:p>
    <w:p w:rsidR="00117483" w:rsidRDefault="00D346EC" w:rsidP="00012EDD">
      <w:pPr>
        <w:spacing w:line="360" w:lineRule="auto"/>
        <w:jc w:val="both"/>
        <w:rPr>
          <w:lang w:val="es-SV"/>
        </w:rPr>
      </w:pPr>
      <w:r>
        <w:rPr>
          <w:lang w:val="es-SV"/>
        </w:rPr>
        <w:lastRenderedPageBreak/>
        <w:t>Por su parte la objetividad</w:t>
      </w:r>
      <w:r w:rsidR="00117483">
        <w:rPr>
          <w:lang w:val="es-SV"/>
        </w:rPr>
        <w:t xml:space="preserve"> busca que los auditores desempeñen su trabajo con la honesta confianza en el producto de su labor, sin comprometer su calidad.</w:t>
      </w:r>
    </w:p>
    <w:p w:rsidR="00D346EC" w:rsidRPr="00012EDD" w:rsidRDefault="00480461" w:rsidP="00012EDD">
      <w:pPr>
        <w:spacing w:line="360" w:lineRule="auto"/>
        <w:jc w:val="both"/>
        <w:rPr>
          <w:b/>
          <w:u w:val="single"/>
          <w:lang w:val="es-SV"/>
        </w:rPr>
      </w:pPr>
      <w:r w:rsidRPr="00012EDD">
        <w:rPr>
          <w:b/>
          <w:u w:val="single"/>
          <w:lang w:val="es-SV"/>
        </w:rPr>
        <w:t>Aptitud y cuidado profesional</w:t>
      </w:r>
    </w:p>
    <w:p w:rsidR="00480461" w:rsidRDefault="00480461" w:rsidP="00012EDD">
      <w:pPr>
        <w:spacing w:line="360" w:lineRule="auto"/>
        <w:jc w:val="both"/>
        <w:rPr>
          <w:lang w:val="es-SV"/>
        </w:rPr>
      </w:pPr>
      <w:r>
        <w:rPr>
          <w:lang w:val="es-SV"/>
        </w:rPr>
        <w:t>Los auditores internos tienen que reunir</w:t>
      </w:r>
      <w:r w:rsidR="00E63C84">
        <w:rPr>
          <w:lang w:val="es-SV"/>
        </w:rPr>
        <w:t xml:space="preserve"> los conocimientos, las aptitudes y otras competencias necesarias para cumplir con sus responsabilidades individuales. Estos no deben dejar de lado cumplir con su trabajo con el cuidado y la aptitud </w:t>
      </w:r>
      <w:r w:rsidR="00886078">
        <w:rPr>
          <w:lang w:val="es-SV"/>
        </w:rPr>
        <w:t>necesaria que ayuden a la empresa a añadir valor.</w:t>
      </w:r>
    </w:p>
    <w:p w:rsidR="00012EDD" w:rsidRDefault="00012EDD" w:rsidP="00012EDD">
      <w:pPr>
        <w:spacing w:line="360" w:lineRule="auto"/>
        <w:jc w:val="both"/>
        <w:rPr>
          <w:lang w:val="es-SV"/>
        </w:rPr>
      </w:pPr>
    </w:p>
    <w:p w:rsidR="00886078" w:rsidRPr="00012EDD" w:rsidRDefault="00886078" w:rsidP="00012EDD">
      <w:pPr>
        <w:spacing w:line="360" w:lineRule="auto"/>
        <w:jc w:val="both"/>
        <w:rPr>
          <w:b/>
          <w:u w:val="single"/>
          <w:lang w:val="es-SV"/>
        </w:rPr>
      </w:pPr>
      <w:r w:rsidRPr="00012EDD">
        <w:rPr>
          <w:b/>
          <w:u w:val="single"/>
          <w:lang w:val="es-SV"/>
        </w:rPr>
        <w:t>Desarrollo profesional continuo</w:t>
      </w:r>
    </w:p>
    <w:p w:rsidR="00886078" w:rsidRDefault="00886078" w:rsidP="00012EDD">
      <w:pPr>
        <w:spacing w:line="360" w:lineRule="auto"/>
        <w:jc w:val="both"/>
        <w:rPr>
          <w:lang w:val="es-SV"/>
        </w:rPr>
      </w:pPr>
      <w:r>
        <w:rPr>
          <w:lang w:val="es-SV"/>
        </w:rPr>
        <w:t xml:space="preserve">El director ejecutivo de auditoría debe desarrollar y mantener un buen programa de aseguramiento y mejora de la calidad e su servicio que cubra todo los aspectos de la actividad de </w:t>
      </w:r>
      <w:r w:rsidR="00AC713C">
        <w:rPr>
          <w:lang w:val="es-SV"/>
        </w:rPr>
        <w:t>auditoría</w:t>
      </w:r>
      <w:r>
        <w:rPr>
          <w:lang w:val="es-SV"/>
        </w:rPr>
        <w:t xml:space="preserve"> interna</w:t>
      </w:r>
      <w:r w:rsidR="00AC713C">
        <w:rPr>
          <w:lang w:val="es-SV"/>
        </w:rPr>
        <w:t>.</w:t>
      </w:r>
    </w:p>
    <w:p w:rsidR="00AC713C" w:rsidRDefault="00AC713C" w:rsidP="00012EDD">
      <w:pPr>
        <w:spacing w:line="360" w:lineRule="auto"/>
        <w:jc w:val="both"/>
        <w:rPr>
          <w:lang w:val="es-SV"/>
        </w:rPr>
      </w:pPr>
      <w:r>
        <w:rPr>
          <w:lang w:val="es-SV"/>
        </w:rPr>
        <w:t>El programa de aseguramiento y calidad debe incluir evaluaciones tanto internas como externas que permitan dar un correcto seguimiento y revisiones periódicas a la auditoría interna</w:t>
      </w:r>
    </w:p>
    <w:p w:rsidR="00AC713C" w:rsidRDefault="00AC713C" w:rsidP="00012EDD">
      <w:pPr>
        <w:spacing w:line="360" w:lineRule="auto"/>
        <w:jc w:val="both"/>
        <w:rPr>
          <w:lang w:val="es-SV"/>
        </w:rPr>
      </w:pPr>
    </w:p>
    <w:p w:rsidR="00886078" w:rsidRDefault="00886078" w:rsidP="00012EDD">
      <w:pPr>
        <w:spacing w:line="360" w:lineRule="auto"/>
        <w:rPr>
          <w:lang w:val="es-SV"/>
        </w:rPr>
      </w:pPr>
    </w:p>
    <w:p w:rsidR="00D603E2" w:rsidRDefault="00D603E2" w:rsidP="00012EDD">
      <w:pPr>
        <w:spacing w:line="360" w:lineRule="auto"/>
        <w:rPr>
          <w:lang w:val="es-SV"/>
        </w:rPr>
      </w:pPr>
    </w:p>
    <w:p w:rsidR="006646E2" w:rsidRPr="00476AB4" w:rsidRDefault="006646E2" w:rsidP="00012EDD">
      <w:pPr>
        <w:spacing w:line="360" w:lineRule="auto"/>
        <w:rPr>
          <w:lang w:val="es-SV"/>
        </w:rPr>
      </w:pPr>
      <w:r>
        <w:rPr>
          <w:lang w:val="es-SV"/>
        </w:rPr>
        <w:t xml:space="preserve"> </w:t>
      </w:r>
    </w:p>
    <w:sectPr w:rsidR="006646E2" w:rsidRPr="00476AB4" w:rsidSect="00CB1619">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B1CE5"/>
    <w:multiLevelType w:val="hybridMultilevel"/>
    <w:tmpl w:val="43A8DB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D136D20"/>
    <w:multiLevelType w:val="hybridMultilevel"/>
    <w:tmpl w:val="D89A0F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compat/>
  <w:rsids>
    <w:rsidRoot w:val="00476AB4"/>
    <w:rsid w:val="00012EDD"/>
    <w:rsid w:val="00073798"/>
    <w:rsid w:val="00117483"/>
    <w:rsid w:val="00184AE7"/>
    <w:rsid w:val="002B59ED"/>
    <w:rsid w:val="00476AB4"/>
    <w:rsid w:val="00480461"/>
    <w:rsid w:val="004D40E0"/>
    <w:rsid w:val="005A6001"/>
    <w:rsid w:val="006646E2"/>
    <w:rsid w:val="006B50D6"/>
    <w:rsid w:val="006C5C75"/>
    <w:rsid w:val="006C6E33"/>
    <w:rsid w:val="006D550D"/>
    <w:rsid w:val="0074039F"/>
    <w:rsid w:val="00886078"/>
    <w:rsid w:val="00943CD5"/>
    <w:rsid w:val="00AB75AC"/>
    <w:rsid w:val="00AC713C"/>
    <w:rsid w:val="00AE534B"/>
    <w:rsid w:val="00BB2033"/>
    <w:rsid w:val="00C75A19"/>
    <w:rsid w:val="00CB1619"/>
    <w:rsid w:val="00D346EC"/>
    <w:rsid w:val="00D603E2"/>
    <w:rsid w:val="00DD4086"/>
    <w:rsid w:val="00E63C84"/>
    <w:rsid w:val="00EB5FBA"/>
    <w:rsid w:val="00F8581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A1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D40E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3</Pages>
  <Words>656</Words>
  <Characters>3610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Martinez</dc:creator>
  <cp:keywords/>
  <dc:description/>
  <cp:lastModifiedBy>Martinez</cp:lastModifiedBy>
  <cp:revision>3</cp:revision>
  <dcterms:created xsi:type="dcterms:W3CDTF">2013-08-23T03:29:00Z</dcterms:created>
  <dcterms:modified xsi:type="dcterms:W3CDTF">2013-08-23T05:07:00Z</dcterms:modified>
</cp:coreProperties>
</file>