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83D" w:rsidRPr="00221078" w:rsidRDefault="00AF1BF9" w:rsidP="00221078">
      <w:pPr>
        <w:jc w:val="center"/>
        <w:rPr>
          <w:b/>
          <w:sz w:val="32"/>
          <w:lang w:eastAsia="es-ES"/>
        </w:rPr>
      </w:pPr>
      <w:r w:rsidRPr="00221078">
        <w:rPr>
          <w:b/>
          <w:sz w:val="32"/>
          <w:lang w:eastAsia="es-ES"/>
        </w:rPr>
        <w:t>CUESTIONARIO.</w:t>
      </w:r>
    </w:p>
    <w:p w:rsidR="00AF1BF9" w:rsidRPr="004C683D" w:rsidRDefault="00AF1BF9" w:rsidP="00221078">
      <w:pPr>
        <w:jc w:val="both"/>
        <w:rPr>
          <w:lang w:eastAsia="es-ES"/>
        </w:rPr>
      </w:pPr>
      <w:bookmarkStart w:id="0" w:name="_GoBack"/>
      <w:bookmarkEnd w:id="0"/>
    </w:p>
    <w:p w:rsidR="004E225D" w:rsidRPr="000C58F7" w:rsidRDefault="00AF1BF9" w:rsidP="00221078">
      <w:pPr>
        <w:pStyle w:val="Ttulo1"/>
        <w:numPr>
          <w:ilvl w:val="0"/>
          <w:numId w:val="2"/>
        </w:numPr>
        <w:jc w:val="both"/>
        <w:rPr>
          <w:rFonts w:eastAsia="Times New Roman"/>
          <w:lang w:eastAsia="es-ES"/>
        </w:rPr>
      </w:pPr>
      <w:r>
        <w:rPr>
          <w:rFonts w:eastAsia="Times New Roman"/>
          <w:lang w:eastAsia="es-ES"/>
        </w:rPr>
        <w:t>¿</w:t>
      </w:r>
      <w:r w:rsidR="00FD795B" w:rsidRPr="000C58F7">
        <w:rPr>
          <w:rFonts w:eastAsia="Times New Roman"/>
          <w:lang w:eastAsia="es-ES"/>
        </w:rPr>
        <w:t xml:space="preserve">Qué </w:t>
      </w:r>
      <w:r w:rsidR="004C683D">
        <w:rPr>
          <w:rFonts w:eastAsia="Times New Roman"/>
          <w:lang w:eastAsia="es-ES"/>
        </w:rPr>
        <w:t>es la Prueba Pericial?</w:t>
      </w:r>
    </w:p>
    <w:p w:rsidR="00C8218B" w:rsidRDefault="00C8218B" w:rsidP="0022107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31D22" w:rsidRPr="00D31D22" w:rsidRDefault="00D31D22" w:rsidP="0022107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31D22">
        <w:rPr>
          <w:rFonts w:ascii="Times New Roman" w:hAnsi="Times New Roman" w:cs="Times New Roman"/>
          <w:color w:val="000000"/>
          <w:sz w:val="24"/>
          <w:szCs w:val="24"/>
        </w:rPr>
        <w:t>La experticia o peritación puede ser definida como aquella actividad de carácter procesal propuesta por las partes o el Juez y cumplida por personas distintas de los sujetos procesales, las cuales son poseedores de conocimientos e informaciones técnicas, artísticas o científicas que el Juez ignora que precisa integrar el conocimiento total de los hechos y cumplir con su función de juzgar</w:t>
      </w:r>
      <w:r w:rsidR="00AF1BF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FD795B" w:rsidRPr="000C58F7" w:rsidRDefault="00060E75" w:rsidP="00221078">
      <w:pPr>
        <w:pStyle w:val="Default"/>
        <w:spacing w:line="48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:rsidR="00E24C1A" w:rsidRDefault="00AF1BF9" w:rsidP="00221078">
      <w:pPr>
        <w:pStyle w:val="Ttulo2"/>
        <w:numPr>
          <w:ilvl w:val="0"/>
          <w:numId w:val="2"/>
        </w:numPr>
        <w:jc w:val="both"/>
      </w:pPr>
      <w:r>
        <w:t xml:space="preserve">¿Cuál es la </w:t>
      </w:r>
      <w:r w:rsidR="00D31D22" w:rsidRPr="000C58F7">
        <w:t>Importancia de la prueba pericial</w:t>
      </w:r>
      <w:r>
        <w:t>?</w:t>
      </w:r>
    </w:p>
    <w:p w:rsidR="002E7EF6" w:rsidRPr="002E7EF6" w:rsidRDefault="002E7EF6" w:rsidP="00221078">
      <w:pPr>
        <w:jc w:val="both"/>
      </w:pPr>
    </w:p>
    <w:p w:rsidR="00AF1BF9" w:rsidRPr="000C58F7" w:rsidRDefault="002E7EF6" w:rsidP="0022107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AF1BF9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D31D22" w:rsidRPr="00D31D22">
        <w:rPr>
          <w:rFonts w:ascii="Times New Roman" w:hAnsi="Times New Roman" w:cs="Times New Roman"/>
          <w:color w:val="000000"/>
          <w:sz w:val="24"/>
          <w:szCs w:val="24"/>
        </w:rPr>
        <w:t>omprobar hechos o determinar sus carac</w:t>
      </w:r>
      <w:r w:rsidR="00AF1BF9">
        <w:rPr>
          <w:rFonts w:ascii="Times New Roman" w:hAnsi="Times New Roman" w:cs="Times New Roman"/>
          <w:color w:val="000000"/>
          <w:sz w:val="24"/>
          <w:szCs w:val="24"/>
        </w:rPr>
        <w:t>terísticas particulares de los delitos</w:t>
      </w:r>
    </w:p>
    <w:p w:rsidR="00D31D22" w:rsidRDefault="00AF1BF9" w:rsidP="00221078">
      <w:pPr>
        <w:pStyle w:val="Ttulo2"/>
        <w:numPr>
          <w:ilvl w:val="0"/>
          <w:numId w:val="2"/>
        </w:numPr>
        <w:jc w:val="both"/>
      </w:pPr>
      <w:r>
        <w:t>¿</w:t>
      </w:r>
      <w:r w:rsidRPr="00AF1BF9">
        <w:t>Para qué sirve la prueba pericial contable?</w:t>
      </w:r>
    </w:p>
    <w:p w:rsidR="00AF1BF9" w:rsidRPr="00AF1BF9" w:rsidRDefault="00AF1BF9" w:rsidP="00221078">
      <w:pPr>
        <w:jc w:val="both"/>
      </w:pPr>
    </w:p>
    <w:p w:rsidR="00A535DA" w:rsidRPr="000C58F7" w:rsidRDefault="002E7EF6" w:rsidP="00221078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    </w:t>
      </w:r>
      <w:r w:rsidR="00AF1BF9">
        <w:rPr>
          <w:rFonts w:ascii="Times New Roman" w:eastAsia="Times New Roman" w:hAnsi="Times New Roman" w:cs="Times New Roman"/>
          <w:sz w:val="24"/>
          <w:szCs w:val="24"/>
          <w:lang w:eastAsia="es-ES"/>
        </w:rPr>
        <w:t>P</w:t>
      </w:r>
      <w:r w:rsidR="00A535DA" w:rsidRPr="000C58F7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ara la valoración de hechos económico-financieros, esto es, para las cuestiones y circunstancias litigiosas que tengan un contenido económico y que requieran un análisis objetivo tanto para fijar indemnizaciones como para establecer una exacta valoración de bienes y derechos en litigio. </w:t>
      </w:r>
    </w:p>
    <w:p w:rsidR="00A535DA" w:rsidRPr="000C58F7" w:rsidRDefault="00267942" w:rsidP="00221078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   </w:t>
      </w:r>
    </w:p>
    <w:p w:rsidR="002E7EF6" w:rsidRDefault="00AF1BF9" w:rsidP="00221078">
      <w:pPr>
        <w:pStyle w:val="Ttulo2"/>
        <w:numPr>
          <w:ilvl w:val="0"/>
          <w:numId w:val="2"/>
        </w:numPr>
        <w:jc w:val="both"/>
      </w:pPr>
      <w:r>
        <w:t xml:space="preserve">¿Mencionen las </w:t>
      </w:r>
      <w:r w:rsidR="008F2E92" w:rsidRPr="008F2E92">
        <w:t>Caracte</w:t>
      </w:r>
      <w:r w:rsidR="002E7EF6">
        <w:t>rísticas de la Prueba Pericial</w:t>
      </w:r>
      <w:r>
        <w:t>?</w:t>
      </w:r>
    </w:p>
    <w:p w:rsidR="00AF1BF9" w:rsidRPr="00AF1BF9" w:rsidRDefault="00AF1BF9" w:rsidP="00221078">
      <w:pPr>
        <w:jc w:val="both"/>
      </w:pPr>
    </w:p>
    <w:p w:rsidR="00A914DF" w:rsidRPr="00A914DF" w:rsidRDefault="008F2E92" w:rsidP="00221078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914D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Es una Actividad Humana, </w:t>
      </w:r>
    </w:p>
    <w:p w:rsidR="00AF1BF9" w:rsidRPr="00AF1BF9" w:rsidRDefault="008F2E92" w:rsidP="00221078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1BF9">
        <w:rPr>
          <w:rFonts w:ascii="Times New Roman" w:hAnsi="Times New Roman" w:cs="Times New Roman"/>
          <w:i/>
          <w:iCs/>
          <w:color w:val="000000"/>
          <w:sz w:val="24"/>
          <w:szCs w:val="24"/>
        </w:rPr>
        <w:t>Es una Actividad Procesal</w:t>
      </w:r>
    </w:p>
    <w:p w:rsidR="001D4ED0" w:rsidRPr="00AF1BF9" w:rsidRDefault="008F2E92" w:rsidP="00221078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1BF9">
        <w:rPr>
          <w:rFonts w:ascii="Times New Roman" w:hAnsi="Times New Roman" w:cs="Times New Roman"/>
          <w:i/>
          <w:iCs/>
          <w:color w:val="000000"/>
          <w:sz w:val="24"/>
          <w:szCs w:val="24"/>
        </w:rPr>
        <w:t>Es una Actividad de Personas Especialmente Calificadas</w:t>
      </w:r>
      <w:r w:rsidR="00AF1BF9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1D4ED0" w:rsidRDefault="008F2E92" w:rsidP="00221078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4ED0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Ex</w:t>
      </w:r>
      <w:r w:rsidR="00AF1BF9">
        <w:rPr>
          <w:rFonts w:ascii="Times New Roman" w:hAnsi="Times New Roman" w:cs="Times New Roman"/>
          <w:i/>
          <w:iCs/>
          <w:color w:val="000000"/>
          <w:sz w:val="24"/>
          <w:szCs w:val="24"/>
        </w:rPr>
        <w:t>ige un Encargo Judicial Previo.</w:t>
      </w:r>
    </w:p>
    <w:p w:rsidR="00AF1BF9" w:rsidRPr="00AF1BF9" w:rsidRDefault="008F2E92" w:rsidP="00221078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1BF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Debe Versar sobre Hechos y no sobre Cuestiones Jurídicas, </w:t>
      </w:r>
    </w:p>
    <w:p w:rsidR="00AF1BF9" w:rsidRPr="00AF1BF9" w:rsidRDefault="008F2E92" w:rsidP="00221078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1BF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Esos Hechos deben ser Especiales, </w:t>
      </w:r>
    </w:p>
    <w:p w:rsidR="00AF1BF9" w:rsidRPr="00AF1BF9" w:rsidRDefault="008F2E92" w:rsidP="00221078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1BF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Es una Declaración de Ciencia, </w:t>
      </w:r>
    </w:p>
    <w:p w:rsidR="008F2E92" w:rsidRPr="00AF1BF9" w:rsidRDefault="008F2E92" w:rsidP="00221078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BF9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Esa Declaración Contiene, además una Operación Valorativa, </w:t>
      </w:r>
      <w:r w:rsidR="001D4ED0" w:rsidRPr="00AF1BF9">
        <w:rPr>
          <w:rFonts w:ascii="Times New Roman" w:hAnsi="Times New Roman" w:cs="Times New Roman"/>
          <w:i/>
          <w:iCs/>
          <w:color w:val="000000"/>
          <w:sz w:val="24"/>
          <w:szCs w:val="24"/>
        </w:rPr>
        <w:t>Es un Medio de Prueba</w:t>
      </w:r>
      <w:r w:rsidR="00AF1BF9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8F2E92" w:rsidRDefault="00221078" w:rsidP="00221078">
      <w:pPr>
        <w:pStyle w:val="Ttulo2"/>
        <w:numPr>
          <w:ilvl w:val="0"/>
          <w:numId w:val="2"/>
        </w:numPr>
        <w:jc w:val="both"/>
      </w:pPr>
      <w:r>
        <w:t>¿</w:t>
      </w:r>
      <w:r w:rsidR="001D4ED0" w:rsidRPr="000C58F7">
        <w:t>Clasificación</w:t>
      </w:r>
      <w:r w:rsidR="008F2E92" w:rsidRPr="000C58F7">
        <w:t xml:space="preserve"> de la Prueba Pericial</w:t>
      </w:r>
      <w:r>
        <w:t>?</w:t>
      </w:r>
    </w:p>
    <w:p w:rsidR="00221078" w:rsidRPr="00221078" w:rsidRDefault="00221078" w:rsidP="00221078">
      <w:pPr>
        <w:jc w:val="both"/>
      </w:pPr>
    </w:p>
    <w:p w:rsidR="00221078" w:rsidRDefault="00267942" w:rsidP="0022107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F2E92" w:rsidRPr="008F2E92">
        <w:rPr>
          <w:rFonts w:ascii="Times New Roman" w:hAnsi="Times New Roman" w:cs="Times New Roman"/>
          <w:color w:val="000000"/>
          <w:sz w:val="24"/>
          <w:szCs w:val="24"/>
        </w:rPr>
        <w:t xml:space="preserve">a) </w:t>
      </w:r>
      <w:r w:rsidR="007B649E" w:rsidRPr="008F2E9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Perito </w:t>
      </w:r>
      <w:proofErr w:type="spellStart"/>
      <w:r w:rsidR="007B649E" w:rsidRPr="008F2E92">
        <w:rPr>
          <w:rFonts w:ascii="Times New Roman" w:hAnsi="Times New Roman" w:cs="Times New Roman"/>
          <w:i/>
          <w:iCs/>
          <w:color w:val="000000"/>
          <w:sz w:val="24"/>
          <w:szCs w:val="24"/>
        </w:rPr>
        <w:t>Percipiendi</w:t>
      </w:r>
      <w:proofErr w:type="spellEnd"/>
      <w:r w:rsidR="007B649E" w:rsidRPr="008F2E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B649E">
        <w:rPr>
          <w:rFonts w:ascii="Times New Roman" w:hAnsi="Times New Roman" w:cs="Times New Roman"/>
          <w:color w:val="000000"/>
          <w:sz w:val="24"/>
          <w:szCs w:val="24"/>
        </w:rPr>
        <w:t xml:space="preserve"> son p</w:t>
      </w:r>
      <w:r w:rsidR="008F2E92" w:rsidRPr="008F2E92">
        <w:rPr>
          <w:rFonts w:ascii="Times New Roman" w:hAnsi="Times New Roman" w:cs="Times New Roman"/>
          <w:color w:val="000000"/>
          <w:sz w:val="24"/>
          <w:szCs w:val="24"/>
        </w:rPr>
        <w:t xml:space="preserve">eritaciones para verificar la existencia o las características de los Hechos Técnicos, Científicos o Artísticos. Esta clase de dictamen es indudablemente, un medio para la comprobación de hechos. </w:t>
      </w:r>
    </w:p>
    <w:p w:rsidR="008F2E92" w:rsidRPr="008F2E92" w:rsidRDefault="008F2E92" w:rsidP="0022107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2E92">
        <w:rPr>
          <w:rFonts w:ascii="Times New Roman" w:hAnsi="Times New Roman" w:cs="Times New Roman"/>
          <w:color w:val="000000"/>
          <w:sz w:val="24"/>
          <w:szCs w:val="24"/>
        </w:rPr>
        <w:t xml:space="preserve">b) </w:t>
      </w:r>
      <w:r w:rsidR="007B649E" w:rsidRPr="008F2E92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Perito </w:t>
      </w:r>
      <w:proofErr w:type="spellStart"/>
      <w:proofErr w:type="gramStart"/>
      <w:r w:rsidR="007B649E" w:rsidRPr="008F2E92">
        <w:rPr>
          <w:rFonts w:ascii="Times New Roman" w:hAnsi="Times New Roman" w:cs="Times New Roman"/>
          <w:i/>
          <w:iCs/>
          <w:color w:val="000000"/>
          <w:sz w:val="24"/>
          <w:szCs w:val="24"/>
        </w:rPr>
        <w:t>Deducendi</w:t>
      </w:r>
      <w:proofErr w:type="spellEnd"/>
      <w:r w:rsidR="007B649E" w:rsidRPr="008F2E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B649E"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gramEnd"/>
      <w:r w:rsidR="007B64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2E92">
        <w:rPr>
          <w:rFonts w:ascii="Times New Roman" w:hAnsi="Times New Roman" w:cs="Times New Roman"/>
          <w:color w:val="000000"/>
          <w:sz w:val="24"/>
          <w:szCs w:val="24"/>
        </w:rPr>
        <w:t xml:space="preserve">en esta clase de Peritación se verifican o prueban hechos: los que constituyen la causa o el efecto de los otros hechos probados por medios distintos, o aspectos concretos de tales hechos, que equivalen a una Prueba Parcial de los mismos. </w:t>
      </w:r>
    </w:p>
    <w:p w:rsidR="008F2E92" w:rsidRPr="008F2E92" w:rsidRDefault="008F2E92" w:rsidP="0022107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2E92">
        <w:rPr>
          <w:rFonts w:ascii="Times New Roman" w:hAnsi="Times New Roman" w:cs="Times New Roman"/>
          <w:color w:val="000000"/>
          <w:sz w:val="24"/>
          <w:szCs w:val="24"/>
        </w:rPr>
        <w:t>c) Teóricamente puede suceder que los Peritos reciban encargo de enunciar simplemente las reglas de la experiencia Técnica que los califica, para que el Juez proceda a aplicarlas a los hechos comprobados en el Proc</w:t>
      </w:r>
      <w:r w:rsidR="007B649E">
        <w:rPr>
          <w:rFonts w:ascii="Times New Roman" w:hAnsi="Times New Roman" w:cs="Times New Roman"/>
          <w:color w:val="000000"/>
          <w:sz w:val="24"/>
          <w:szCs w:val="24"/>
        </w:rPr>
        <w:t xml:space="preserve">eso y obtener conclusiones. </w:t>
      </w:r>
    </w:p>
    <w:p w:rsidR="008F2E92" w:rsidRPr="008F2E92" w:rsidRDefault="008F2E92" w:rsidP="0022107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2E92">
        <w:rPr>
          <w:rFonts w:ascii="Times New Roman" w:hAnsi="Times New Roman" w:cs="Times New Roman"/>
          <w:color w:val="000000"/>
          <w:sz w:val="24"/>
          <w:szCs w:val="24"/>
        </w:rPr>
        <w:t>d) Se habla también de Peritaciones Forzosas y Potestativas o Discrecionales, según la Ley exija o</w:t>
      </w:r>
      <w:r w:rsidR="00252C1F">
        <w:rPr>
          <w:rFonts w:ascii="Times New Roman" w:hAnsi="Times New Roman" w:cs="Times New Roman"/>
          <w:color w:val="000000"/>
          <w:sz w:val="24"/>
          <w:szCs w:val="24"/>
        </w:rPr>
        <w:t xml:space="preserve"> no su práctica, para el caso. </w:t>
      </w:r>
    </w:p>
    <w:p w:rsidR="008F2E92" w:rsidRPr="008F2E92" w:rsidRDefault="008F2E92" w:rsidP="0022107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2E92">
        <w:rPr>
          <w:rFonts w:ascii="Times New Roman" w:hAnsi="Times New Roman" w:cs="Times New Roman"/>
          <w:color w:val="000000"/>
          <w:sz w:val="24"/>
          <w:szCs w:val="24"/>
        </w:rPr>
        <w:t>f) Con un sentido similar al de la anterior clasificación, se habla de Peritaciones de Presente y de Futuro, entendiendo por aquéllas las que se practican en el curso de los Procesos, para que surtan de inmediato sus efectos probatorios, y por las últimas las que se producen anticipadamente.</w:t>
      </w:r>
      <w:r w:rsidR="00252C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F2E92" w:rsidRPr="008F2E92" w:rsidRDefault="008F2E92" w:rsidP="0022107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2E92">
        <w:rPr>
          <w:rFonts w:ascii="Times New Roman" w:hAnsi="Times New Roman" w:cs="Times New Roman"/>
          <w:color w:val="000000"/>
          <w:sz w:val="24"/>
          <w:szCs w:val="24"/>
        </w:rPr>
        <w:t>g) Puede hablarse de Peritaciones Oficiosas o por Iniciativa de las Partes, según Medie o n</w:t>
      </w:r>
      <w:r w:rsidR="00252C1F">
        <w:rPr>
          <w:rFonts w:ascii="Times New Roman" w:hAnsi="Times New Roman" w:cs="Times New Roman"/>
          <w:color w:val="000000"/>
          <w:sz w:val="24"/>
          <w:szCs w:val="24"/>
        </w:rPr>
        <w:t xml:space="preserve">o este impulso del interesado. </w:t>
      </w:r>
    </w:p>
    <w:p w:rsidR="001D4ED0" w:rsidRDefault="008F2E92" w:rsidP="0022107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2E9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h) Por último, si se admite la peritación para establecer la Ley Extranjera y la Costumbre Nacional o Extranjera, lo mismo que para interpretar la Ley que utiliza expresiones Técnicas o Científicas, pueden distinguirse las Peritaciones sobre Hechos y sobre el Derecho, o en también conocidas como las Técnicas o las Jurídicas. </w:t>
      </w:r>
    </w:p>
    <w:p w:rsidR="001D4ED0" w:rsidRDefault="001D4ED0" w:rsidP="0022107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4ED0" w:rsidRDefault="001D4ED0" w:rsidP="0022107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4ED0" w:rsidRDefault="001D4ED0" w:rsidP="0022107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4ED0" w:rsidRDefault="001D4ED0" w:rsidP="0022107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4ED0" w:rsidRDefault="001D4ED0" w:rsidP="0022107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4ED0" w:rsidRDefault="001D4ED0" w:rsidP="0022107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4ED0" w:rsidRDefault="001D4ED0" w:rsidP="0022107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4ED0" w:rsidRDefault="001D4ED0" w:rsidP="0022107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D4ED0" w:rsidRDefault="001D4ED0" w:rsidP="00221078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1D4ED0" w:rsidSect="000C58F7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,">
    <w:altName w:val="Taho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22454"/>
    <w:multiLevelType w:val="hybridMultilevel"/>
    <w:tmpl w:val="0F28D33C"/>
    <w:lvl w:ilvl="0" w:tplc="4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B33BD1"/>
    <w:multiLevelType w:val="hybridMultilevel"/>
    <w:tmpl w:val="8624814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FCA"/>
    <w:rsid w:val="00060E75"/>
    <w:rsid w:val="000C58F7"/>
    <w:rsid w:val="001D4ED0"/>
    <w:rsid w:val="00221078"/>
    <w:rsid w:val="00252C1F"/>
    <w:rsid w:val="00267942"/>
    <w:rsid w:val="002E7EF6"/>
    <w:rsid w:val="00394FA5"/>
    <w:rsid w:val="003B03F2"/>
    <w:rsid w:val="004C683D"/>
    <w:rsid w:val="004E225D"/>
    <w:rsid w:val="006747D7"/>
    <w:rsid w:val="00725BBD"/>
    <w:rsid w:val="007B649E"/>
    <w:rsid w:val="008F2E92"/>
    <w:rsid w:val="00A535DA"/>
    <w:rsid w:val="00A55738"/>
    <w:rsid w:val="00A74807"/>
    <w:rsid w:val="00A914DF"/>
    <w:rsid w:val="00A94E56"/>
    <w:rsid w:val="00AF1BF9"/>
    <w:rsid w:val="00B97F88"/>
    <w:rsid w:val="00C1555A"/>
    <w:rsid w:val="00C8218B"/>
    <w:rsid w:val="00D31D22"/>
    <w:rsid w:val="00DE2FCA"/>
    <w:rsid w:val="00E24C1A"/>
    <w:rsid w:val="00ED703D"/>
    <w:rsid w:val="00F7720E"/>
    <w:rsid w:val="00FD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C683D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E7EF6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FD795B"/>
    <w:pPr>
      <w:autoSpaceDE w:val="0"/>
      <w:autoSpaceDN w:val="0"/>
      <w:adjustRightInd w:val="0"/>
      <w:spacing w:after="0" w:line="240" w:lineRule="auto"/>
    </w:pPr>
    <w:rPr>
      <w:rFonts w:ascii="Tahoma," w:hAnsi="Tahoma," w:cs="Tahoma,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4C683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2E7EF6"/>
    <w:rPr>
      <w:rFonts w:ascii="Times New Roman" w:eastAsiaTheme="majorEastAsia" w:hAnsi="Times New Roman" w:cstheme="majorBidi"/>
      <w:b/>
      <w:bCs/>
      <w:sz w:val="26"/>
      <w:szCs w:val="26"/>
    </w:rPr>
  </w:style>
  <w:style w:type="paragraph" w:styleId="Prrafodelista">
    <w:name w:val="List Paragraph"/>
    <w:basedOn w:val="Normal"/>
    <w:uiPriority w:val="34"/>
    <w:qFormat/>
    <w:rsid w:val="00A914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C683D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E7EF6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FD795B"/>
    <w:pPr>
      <w:autoSpaceDE w:val="0"/>
      <w:autoSpaceDN w:val="0"/>
      <w:adjustRightInd w:val="0"/>
      <w:spacing w:after="0" w:line="240" w:lineRule="auto"/>
    </w:pPr>
    <w:rPr>
      <w:rFonts w:ascii="Tahoma," w:hAnsi="Tahoma," w:cs="Tahoma,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4C683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2E7EF6"/>
    <w:rPr>
      <w:rFonts w:ascii="Times New Roman" w:eastAsiaTheme="majorEastAsia" w:hAnsi="Times New Roman" w:cstheme="majorBidi"/>
      <w:b/>
      <w:bCs/>
      <w:sz w:val="26"/>
      <w:szCs w:val="26"/>
    </w:rPr>
  </w:style>
  <w:style w:type="paragraph" w:styleId="Prrafodelista">
    <w:name w:val="List Paragraph"/>
    <w:basedOn w:val="Normal"/>
    <w:uiPriority w:val="34"/>
    <w:qFormat/>
    <w:rsid w:val="00A914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0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4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0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8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5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5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9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5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6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9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6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9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4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7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2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5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5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2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7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1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5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2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98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1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9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3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5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36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8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5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9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33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4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05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35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90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1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84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15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0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7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73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3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5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2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Evelyn Marcela Trigueros lemus</dc:creator>
  <cp:lastModifiedBy>ppc</cp:lastModifiedBy>
  <cp:revision>2</cp:revision>
  <dcterms:created xsi:type="dcterms:W3CDTF">2015-11-19T21:46:00Z</dcterms:created>
  <dcterms:modified xsi:type="dcterms:W3CDTF">2015-11-19T21:46:00Z</dcterms:modified>
</cp:coreProperties>
</file>